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94F20" w14:textId="0D812E89" w:rsidR="00BD1EED" w:rsidRPr="001851E6" w:rsidRDefault="00BD1EED" w:rsidP="006E5D32">
      <w:pPr>
        <w:pStyle w:val="Titre"/>
        <w:rPr>
          <w:rFonts w:asciiTheme="minorHAnsi" w:eastAsiaTheme="minorHAnsi" w:hAnsiTheme="minorHAnsi"/>
          <w:lang w:val="fr-FR"/>
        </w:rPr>
      </w:pPr>
      <w:r w:rsidRPr="001851E6">
        <w:rPr>
          <w:rFonts w:asciiTheme="minorHAnsi" w:hAnsiTheme="minorHAnsi"/>
          <w:lang w:val="fr-FR"/>
        </w:rPr>
        <w:t>Kit pédagogique ElectriCITY – Dossier de l’élève – Matière à étudier</w:t>
      </w:r>
    </w:p>
    <w:p w14:paraId="01A40B72" w14:textId="77777777" w:rsidR="005737C2" w:rsidRPr="001851E6" w:rsidRDefault="005737C2" w:rsidP="00E57BB9">
      <w:pPr>
        <w:jc w:val="both"/>
        <w:rPr>
          <w:lang w:val="fr-FR"/>
        </w:rPr>
      </w:pPr>
    </w:p>
    <w:bookmarkStart w:id="0" w:name="_Toc372897506" w:displacedByCustomXml="next"/>
    <w:sdt>
      <w:sdtPr>
        <w:rPr>
          <w:rFonts w:asciiTheme="minorHAnsi" w:eastAsiaTheme="minorHAnsi" w:hAnsiTheme="minorHAnsi" w:cstheme="minorBidi"/>
          <w:b w:val="0"/>
          <w:bCs w:val="0"/>
          <w:color w:val="auto"/>
          <w:sz w:val="22"/>
          <w:szCs w:val="22"/>
          <w:lang w:val="fr-FR"/>
        </w:rPr>
        <w:id w:val="1952039454"/>
        <w:docPartObj>
          <w:docPartGallery w:val="Table of Contents"/>
          <w:docPartUnique/>
        </w:docPartObj>
      </w:sdtPr>
      <w:sdtEndPr>
        <w:rPr>
          <w:noProof/>
        </w:rPr>
      </w:sdtEndPr>
      <w:sdtContent>
        <w:p w14:paraId="0D57BF47" w14:textId="4883B21E" w:rsidR="00DA3BEE" w:rsidRPr="001851E6" w:rsidRDefault="00563E40" w:rsidP="00E57BB9">
          <w:pPr>
            <w:pStyle w:val="Titre2"/>
            <w:jc w:val="both"/>
            <w:rPr>
              <w:rFonts w:asciiTheme="minorHAnsi" w:hAnsiTheme="minorHAnsi"/>
              <w:lang w:val="fr-FR"/>
            </w:rPr>
          </w:pPr>
          <w:r w:rsidRPr="001851E6">
            <w:rPr>
              <w:rFonts w:asciiTheme="minorHAnsi" w:hAnsiTheme="minorHAnsi"/>
              <w:lang w:val="fr-FR"/>
            </w:rPr>
            <w:t>Table des matières</w:t>
          </w:r>
          <w:bookmarkEnd w:id="0"/>
        </w:p>
        <w:p w14:paraId="4200B852" w14:textId="77777777" w:rsidR="001851E6" w:rsidRPr="001851E6" w:rsidRDefault="00DA3BEE">
          <w:pPr>
            <w:pStyle w:val="TM2"/>
            <w:tabs>
              <w:tab w:val="right" w:leader="dot" w:pos="9350"/>
            </w:tabs>
            <w:rPr>
              <w:rFonts w:eastAsiaTheme="minorEastAsia"/>
              <w:noProof/>
              <w:sz w:val="24"/>
              <w:szCs w:val="24"/>
              <w:lang w:val="fr-FR" w:eastAsia="ja-JP"/>
            </w:rPr>
          </w:pPr>
          <w:r w:rsidRPr="001851E6">
            <w:rPr>
              <w:lang w:val="fr-FR"/>
            </w:rPr>
            <w:fldChar w:fldCharType="begin"/>
          </w:r>
          <w:r w:rsidRPr="001851E6">
            <w:rPr>
              <w:lang w:val="fr-FR"/>
            </w:rPr>
            <w:instrText xml:space="preserve"> TOC \o "1-3" \h \z \u </w:instrText>
          </w:r>
          <w:r w:rsidRPr="001851E6">
            <w:rPr>
              <w:lang w:val="fr-FR"/>
            </w:rPr>
            <w:fldChar w:fldCharType="separate"/>
          </w:r>
          <w:r w:rsidR="001851E6" w:rsidRPr="001851E6">
            <w:rPr>
              <w:noProof/>
              <w:lang w:val="fr-FR"/>
            </w:rPr>
            <w:t>Table des matières</w:t>
          </w:r>
          <w:r w:rsidR="001851E6" w:rsidRPr="001851E6">
            <w:rPr>
              <w:noProof/>
              <w:lang w:val="fr-FR"/>
            </w:rPr>
            <w:tab/>
          </w:r>
          <w:r w:rsidR="001851E6" w:rsidRPr="001851E6">
            <w:rPr>
              <w:noProof/>
              <w:lang w:val="fr-FR"/>
            </w:rPr>
            <w:fldChar w:fldCharType="begin"/>
          </w:r>
          <w:r w:rsidR="001851E6" w:rsidRPr="001851E6">
            <w:rPr>
              <w:noProof/>
              <w:lang w:val="fr-FR"/>
            </w:rPr>
            <w:instrText xml:space="preserve"> PAGEREF _Toc372897506 \h </w:instrText>
          </w:r>
          <w:r w:rsidR="001851E6" w:rsidRPr="001851E6">
            <w:rPr>
              <w:noProof/>
              <w:lang w:val="fr-FR"/>
            </w:rPr>
          </w:r>
          <w:r w:rsidR="001851E6" w:rsidRPr="001851E6">
            <w:rPr>
              <w:noProof/>
              <w:lang w:val="fr-FR"/>
            </w:rPr>
            <w:fldChar w:fldCharType="separate"/>
          </w:r>
          <w:r w:rsidR="001851E6">
            <w:rPr>
              <w:noProof/>
              <w:lang w:val="fr-FR"/>
            </w:rPr>
            <w:t>1</w:t>
          </w:r>
          <w:r w:rsidR="001851E6" w:rsidRPr="001851E6">
            <w:rPr>
              <w:noProof/>
              <w:lang w:val="fr-FR"/>
            </w:rPr>
            <w:fldChar w:fldCharType="end"/>
          </w:r>
        </w:p>
        <w:p w14:paraId="30AC0200" w14:textId="77777777" w:rsidR="001851E6" w:rsidRPr="001851E6" w:rsidRDefault="001851E6">
          <w:pPr>
            <w:pStyle w:val="TM2"/>
            <w:tabs>
              <w:tab w:val="right" w:leader="dot" w:pos="9350"/>
            </w:tabs>
            <w:rPr>
              <w:rFonts w:eastAsiaTheme="minorEastAsia"/>
              <w:noProof/>
              <w:sz w:val="24"/>
              <w:szCs w:val="24"/>
              <w:lang w:val="fr-FR" w:eastAsia="ja-JP"/>
            </w:rPr>
          </w:pPr>
          <w:r w:rsidRPr="001851E6">
            <w:rPr>
              <w:noProof/>
              <w:lang w:val="fr-FR"/>
            </w:rPr>
            <w:t>1. Le climat s’emballe – le changement climatique</w:t>
          </w:r>
          <w:r w:rsidRPr="001851E6">
            <w:rPr>
              <w:noProof/>
              <w:lang w:val="fr-FR"/>
            </w:rPr>
            <w:tab/>
          </w:r>
          <w:r w:rsidRPr="001851E6">
            <w:rPr>
              <w:noProof/>
              <w:lang w:val="fr-FR"/>
            </w:rPr>
            <w:fldChar w:fldCharType="begin"/>
          </w:r>
          <w:r w:rsidRPr="001851E6">
            <w:rPr>
              <w:noProof/>
              <w:lang w:val="fr-FR"/>
            </w:rPr>
            <w:instrText xml:space="preserve"> PAGEREF _Toc372897507 \h </w:instrText>
          </w:r>
          <w:r w:rsidRPr="001851E6">
            <w:rPr>
              <w:noProof/>
              <w:lang w:val="fr-FR"/>
            </w:rPr>
          </w:r>
          <w:r w:rsidRPr="001851E6">
            <w:rPr>
              <w:noProof/>
              <w:lang w:val="fr-FR"/>
            </w:rPr>
            <w:fldChar w:fldCharType="separate"/>
          </w:r>
          <w:r>
            <w:rPr>
              <w:noProof/>
              <w:lang w:val="fr-FR"/>
            </w:rPr>
            <w:t>2</w:t>
          </w:r>
          <w:r w:rsidRPr="001851E6">
            <w:rPr>
              <w:noProof/>
              <w:lang w:val="fr-FR"/>
            </w:rPr>
            <w:fldChar w:fldCharType="end"/>
          </w:r>
        </w:p>
        <w:p w14:paraId="51D5762B" w14:textId="77777777" w:rsidR="001851E6" w:rsidRPr="001851E6" w:rsidRDefault="001851E6">
          <w:pPr>
            <w:pStyle w:val="TM3"/>
            <w:tabs>
              <w:tab w:val="right" w:leader="dot" w:pos="9350"/>
            </w:tabs>
            <w:rPr>
              <w:rFonts w:eastAsiaTheme="minorEastAsia"/>
              <w:noProof/>
              <w:sz w:val="24"/>
              <w:szCs w:val="24"/>
              <w:lang w:val="fr-FR" w:eastAsia="ja-JP"/>
            </w:rPr>
          </w:pPr>
          <w:r w:rsidRPr="001851E6">
            <w:rPr>
              <w:noProof/>
              <w:lang w:val="fr-FR"/>
            </w:rPr>
            <w:t>Le changement climatique</w:t>
          </w:r>
          <w:r w:rsidRPr="001851E6">
            <w:rPr>
              <w:noProof/>
              <w:lang w:val="fr-FR"/>
            </w:rPr>
            <w:tab/>
          </w:r>
          <w:r w:rsidRPr="001851E6">
            <w:rPr>
              <w:noProof/>
              <w:lang w:val="fr-FR"/>
            </w:rPr>
            <w:fldChar w:fldCharType="begin"/>
          </w:r>
          <w:r w:rsidRPr="001851E6">
            <w:rPr>
              <w:noProof/>
              <w:lang w:val="fr-FR"/>
            </w:rPr>
            <w:instrText xml:space="preserve"> PAGEREF _Toc372897508 \h </w:instrText>
          </w:r>
          <w:r w:rsidRPr="001851E6">
            <w:rPr>
              <w:noProof/>
              <w:lang w:val="fr-FR"/>
            </w:rPr>
          </w:r>
          <w:r w:rsidRPr="001851E6">
            <w:rPr>
              <w:noProof/>
              <w:lang w:val="fr-FR"/>
            </w:rPr>
            <w:fldChar w:fldCharType="separate"/>
          </w:r>
          <w:r>
            <w:rPr>
              <w:noProof/>
              <w:lang w:val="fr-FR"/>
            </w:rPr>
            <w:t>2</w:t>
          </w:r>
          <w:r w:rsidRPr="001851E6">
            <w:rPr>
              <w:noProof/>
              <w:lang w:val="fr-FR"/>
            </w:rPr>
            <w:fldChar w:fldCharType="end"/>
          </w:r>
        </w:p>
        <w:p w14:paraId="052323FF" w14:textId="77777777" w:rsidR="001851E6" w:rsidRPr="001851E6" w:rsidRDefault="001851E6">
          <w:pPr>
            <w:pStyle w:val="TM3"/>
            <w:tabs>
              <w:tab w:val="right" w:leader="dot" w:pos="9350"/>
            </w:tabs>
            <w:rPr>
              <w:rFonts w:eastAsiaTheme="minorEastAsia"/>
              <w:noProof/>
              <w:sz w:val="24"/>
              <w:szCs w:val="24"/>
              <w:lang w:val="fr-FR" w:eastAsia="ja-JP"/>
            </w:rPr>
          </w:pPr>
          <w:r w:rsidRPr="001851E6">
            <w:rPr>
              <w:noProof/>
              <w:lang w:val="fr-FR"/>
            </w:rPr>
            <w:t>L’effet de serre</w:t>
          </w:r>
          <w:r w:rsidRPr="001851E6">
            <w:rPr>
              <w:noProof/>
              <w:lang w:val="fr-FR"/>
            </w:rPr>
            <w:tab/>
          </w:r>
          <w:r w:rsidRPr="001851E6">
            <w:rPr>
              <w:noProof/>
              <w:lang w:val="fr-FR"/>
            </w:rPr>
            <w:fldChar w:fldCharType="begin"/>
          </w:r>
          <w:r w:rsidRPr="001851E6">
            <w:rPr>
              <w:noProof/>
              <w:lang w:val="fr-FR"/>
            </w:rPr>
            <w:instrText xml:space="preserve"> PAGEREF _Toc372897509 \h </w:instrText>
          </w:r>
          <w:r w:rsidRPr="001851E6">
            <w:rPr>
              <w:noProof/>
              <w:lang w:val="fr-FR"/>
            </w:rPr>
          </w:r>
          <w:r w:rsidRPr="001851E6">
            <w:rPr>
              <w:noProof/>
              <w:lang w:val="fr-FR"/>
            </w:rPr>
            <w:fldChar w:fldCharType="separate"/>
          </w:r>
          <w:r>
            <w:rPr>
              <w:noProof/>
              <w:lang w:val="fr-FR"/>
            </w:rPr>
            <w:t>2</w:t>
          </w:r>
          <w:r w:rsidRPr="001851E6">
            <w:rPr>
              <w:noProof/>
              <w:lang w:val="fr-FR"/>
            </w:rPr>
            <w:fldChar w:fldCharType="end"/>
          </w:r>
        </w:p>
        <w:p w14:paraId="30288EFB" w14:textId="77777777" w:rsidR="001851E6" w:rsidRPr="001851E6" w:rsidRDefault="001851E6">
          <w:pPr>
            <w:pStyle w:val="TM2"/>
            <w:tabs>
              <w:tab w:val="right" w:leader="dot" w:pos="9350"/>
            </w:tabs>
            <w:rPr>
              <w:rFonts w:eastAsiaTheme="minorEastAsia"/>
              <w:noProof/>
              <w:sz w:val="24"/>
              <w:szCs w:val="24"/>
              <w:lang w:val="fr-FR" w:eastAsia="ja-JP"/>
            </w:rPr>
          </w:pPr>
          <w:r w:rsidRPr="001851E6">
            <w:rPr>
              <w:noProof/>
              <w:lang w:val="fr-FR"/>
            </w:rPr>
            <w:t>2. L’énergie – à quoi sert-elle ?</w:t>
          </w:r>
          <w:r w:rsidRPr="001851E6">
            <w:rPr>
              <w:noProof/>
              <w:lang w:val="fr-FR"/>
            </w:rPr>
            <w:tab/>
          </w:r>
          <w:r w:rsidRPr="001851E6">
            <w:rPr>
              <w:noProof/>
              <w:lang w:val="fr-FR"/>
            </w:rPr>
            <w:fldChar w:fldCharType="begin"/>
          </w:r>
          <w:r w:rsidRPr="001851E6">
            <w:rPr>
              <w:noProof/>
              <w:lang w:val="fr-FR"/>
            </w:rPr>
            <w:instrText xml:space="preserve"> PAGEREF _Toc372897510 \h </w:instrText>
          </w:r>
          <w:r w:rsidRPr="001851E6">
            <w:rPr>
              <w:noProof/>
              <w:lang w:val="fr-FR"/>
            </w:rPr>
          </w:r>
          <w:r w:rsidRPr="001851E6">
            <w:rPr>
              <w:noProof/>
              <w:lang w:val="fr-FR"/>
            </w:rPr>
            <w:fldChar w:fldCharType="separate"/>
          </w:r>
          <w:r>
            <w:rPr>
              <w:noProof/>
              <w:lang w:val="fr-FR"/>
            </w:rPr>
            <w:t>4</w:t>
          </w:r>
          <w:r w:rsidRPr="001851E6">
            <w:rPr>
              <w:noProof/>
              <w:lang w:val="fr-FR"/>
            </w:rPr>
            <w:fldChar w:fldCharType="end"/>
          </w:r>
        </w:p>
        <w:p w14:paraId="1F020682" w14:textId="77777777" w:rsidR="001851E6" w:rsidRPr="001851E6" w:rsidRDefault="001851E6">
          <w:pPr>
            <w:pStyle w:val="TM2"/>
            <w:tabs>
              <w:tab w:val="right" w:leader="dot" w:pos="9350"/>
            </w:tabs>
            <w:rPr>
              <w:rFonts w:eastAsiaTheme="minorEastAsia"/>
              <w:noProof/>
              <w:sz w:val="24"/>
              <w:szCs w:val="24"/>
              <w:lang w:val="fr-FR" w:eastAsia="ja-JP"/>
            </w:rPr>
          </w:pPr>
          <w:r w:rsidRPr="001851E6">
            <w:rPr>
              <w:noProof/>
              <w:lang w:val="fr-FR"/>
            </w:rPr>
            <w:t>3. L’énergie – d'où vient-elle ?</w:t>
          </w:r>
          <w:r w:rsidRPr="001851E6">
            <w:rPr>
              <w:noProof/>
              <w:lang w:val="fr-FR"/>
            </w:rPr>
            <w:tab/>
          </w:r>
          <w:r w:rsidRPr="001851E6">
            <w:rPr>
              <w:noProof/>
              <w:lang w:val="fr-FR"/>
            </w:rPr>
            <w:fldChar w:fldCharType="begin"/>
          </w:r>
          <w:r w:rsidRPr="001851E6">
            <w:rPr>
              <w:noProof/>
              <w:lang w:val="fr-FR"/>
            </w:rPr>
            <w:instrText xml:space="preserve"> PAGEREF _Toc372897511 \h </w:instrText>
          </w:r>
          <w:r w:rsidRPr="001851E6">
            <w:rPr>
              <w:noProof/>
              <w:lang w:val="fr-FR"/>
            </w:rPr>
          </w:r>
          <w:r w:rsidRPr="001851E6">
            <w:rPr>
              <w:noProof/>
              <w:lang w:val="fr-FR"/>
            </w:rPr>
            <w:fldChar w:fldCharType="separate"/>
          </w:r>
          <w:r>
            <w:rPr>
              <w:noProof/>
              <w:lang w:val="fr-FR"/>
            </w:rPr>
            <w:t>5</w:t>
          </w:r>
          <w:r w:rsidRPr="001851E6">
            <w:rPr>
              <w:noProof/>
              <w:lang w:val="fr-FR"/>
            </w:rPr>
            <w:fldChar w:fldCharType="end"/>
          </w:r>
        </w:p>
        <w:p w14:paraId="2BC05C1B" w14:textId="77777777" w:rsidR="001851E6" w:rsidRPr="001851E6" w:rsidRDefault="001851E6">
          <w:pPr>
            <w:pStyle w:val="TM2"/>
            <w:tabs>
              <w:tab w:val="right" w:leader="dot" w:pos="9350"/>
            </w:tabs>
            <w:rPr>
              <w:rFonts w:eastAsiaTheme="minorEastAsia"/>
              <w:noProof/>
              <w:sz w:val="24"/>
              <w:szCs w:val="24"/>
              <w:lang w:val="fr-FR" w:eastAsia="ja-JP"/>
            </w:rPr>
          </w:pPr>
          <w:r w:rsidRPr="001851E6">
            <w:rPr>
              <w:noProof/>
              <w:lang w:val="fr-FR"/>
            </w:rPr>
            <w:t>4. L’électricité – comment arrive-t-elle jusqu’à ta maison ?</w:t>
          </w:r>
          <w:r w:rsidRPr="001851E6">
            <w:rPr>
              <w:noProof/>
              <w:lang w:val="fr-FR"/>
            </w:rPr>
            <w:tab/>
          </w:r>
          <w:r w:rsidRPr="001851E6">
            <w:rPr>
              <w:noProof/>
              <w:lang w:val="fr-FR"/>
            </w:rPr>
            <w:fldChar w:fldCharType="begin"/>
          </w:r>
          <w:r w:rsidRPr="001851E6">
            <w:rPr>
              <w:noProof/>
              <w:lang w:val="fr-FR"/>
            </w:rPr>
            <w:instrText xml:space="preserve"> PAGEREF _Toc372897512 \h </w:instrText>
          </w:r>
          <w:r w:rsidRPr="001851E6">
            <w:rPr>
              <w:noProof/>
              <w:lang w:val="fr-FR"/>
            </w:rPr>
          </w:r>
          <w:r w:rsidRPr="001851E6">
            <w:rPr>
              <w:noProof/>
              <w:lang w:val="fr-FR"/>
            </w:rPr>
            <w:fldChar w:fldCharType="separate"/>
          </w:r>
          <w:r>
            <w:rPr>
              <w:noProof/>
              <w:lang w:val="fr-FR"/>
            </w:rPr>
            <w:t>7</w:t>
          </w:r>
          <w:r w:rsidRPr="001851E6">
            <w:rPr>
              <w:noProof/>
              <w:lang w:val="fr-FR"/>
            </w:rPr>
            <w:fldChar w:fldCharType="end"/>
          </w:r>
        </w:p>
        <w:p w14:paraId="0D9A381A" w14:textId="77777777" w:rsidR="001851E6" w:rsidRPr="001851E6" w:rsidRDefault="001851E6">
          <w:pPr>
            <w:pStyle w:val="TM3"/>
            <w:tabs>
              <w:tab w:val="right" w:leader="dot" w:pos="9350"/>
            </w:tabs>
            <w:rPr>
              <w:rFonts w:eastAsiaTheme="minorEastAsia"/>
              <w:noProof/>
              <w:sz w:val="24"/>
              <w:szCs w:val="24"/>
              <w:lang w:val="fr-FR" w:eastAsia="ja-JP"/>
            </w:rPr>
          </w:pPr>
          <w:r w:rsidRPr="001851E6">
            <w:rPr>
              <w:noProof/>
              <w:lang w:val="fr-FR"/>
            </w:rPr>
            <w:t>La production d’électricité</w:t>
          </w:r>
          <w:r w:rsidRPr="001851E6">
            <w:rPr>
              <w:noProof/>
              <w:lang w:val="fr-FR"/>
            </w:rPr>
            <w:tab/>
          </w:r>
          <w:r w:rsidRPr="001851E6">
            <w:rPr>
              <w:noProof/>
              <w:lang w:val="fr-FR"/>
            </w:rPr>
            <w:fldChar w:fldCharType="begin"/>
          </w:r>
          <w:r w:rsidRPr="001851E6">
            <w:rPr>
              <w:noProof/>
              <w:lang w:val="fr-FR"/>
            </w:rPr>
            <w:instrText xml:space="preserve"> PAGEREF _Toc372897513 \h </w:instrText>
          </w:r>
          <w:r w:rsidRPr="001851E6">
            <w:rPr>
              <w:noProof/>
              <w:lang w:val="fr-FR"/>
            </w:rPr>
          </w:r>
          <w:r w:rsidRPr="001851E6">
            <w:rPr>
              <w:noProof/>
              <w:lang w:val="fr-FR"/>
            </w:rPr>
            <w:fldChar w:fldCharType="separate"/>
          </w:r>
          <w:r>
            <w:rPr>
              <w:noProof/>
              <w:lang w:val="fr-FR"/>
            </w:rPr>
            <w:t>7</w:t>
          </w:r>
          <w:r w:rsidRPr="001851E6">
            <w:rPr>
              <w:noProof/>
              <w:lang w:val="fr-FR"/>
            </w:rPr>
            <w:fldChar w:fldCharType="end"/>
          </w:r>
        </w:p>
        <w:p w14:paraId="7066EB13" w14:textId="7294F711" w:rsidR="001851E6" w:rsidRPr="001851E6" w:rsidRDefault="001851E6">
          <w:pPr>
            <w:pStyle w:val="TM3"/>
            <w:tabs>
              <w:tab w:val="right" w:leader="dot" w:pos="9350"/>
            </w:tabs>
            <w:rPr>
              <w:rFonts w:eastAsiaTheme="minorEastAsia"/>
              <w:noProof/>
              <w:sz w:val="24"/>
              <w:szCs w:val="24"/>
              <w:lang w:val="fr-FR" w:eastAsia="ja-JP"/>
            </w:rPr>
          </w:pPr>
          <w:r w:rsidRPr="001851E6">
            <w:rPr>
              <w:noProof/>
              <w:lang w:val="fr-FR"/>
            </w:rPr>
            <w:t xml:space="preserve">Le transport </w:t>
          </w:r>
          <w:r w:rsidR="00B924BF">
            <w:rPr>
              <w:noProof/>
              <w:lang w:val="fr-FR"/>
            </w:rPr>
            <w:t xml:space="preserve">et la distribution </w:t>
          </w:r>
          <w:r w:rsidRPr="001851E6">
            <w:rPr>
              <w:noProof/>
              <w:lang w:val="fr-FR"/>
            </w:rPr>
            <w:t>d’électricité</w:t>
          </w:r>
          <w:r w:rsidRPr="001851E6">
            <w:rPr>
              <w:noProof/>
              <w:lang w:val="fr-FR"/>
            </w:rPr>
            <w:tab/>
          </w:r>
          <w:r w:rsidRPr="001851E6">
            <w:rPr>
              <w:noProof/>
              <w:lang w:val="fr-FR"/>
            </w:rPr>
            <w:fldChar w:fldCharType="begin"/>
          </w:r>
          <w:r w:rsidRPr="001851E6">
            <w:rPr>
              <w:noProof/>
              <w:lang w:val="fr-FR"/>
            </w:rPr>
            <w:instrText xml:space="preserve"> PAGEREF _Toc372897514 \h </w:instrText>
          </w:r>
          <w:r w:rsidRPr="001851E6">
            <w:rPr>
              <w:noProof/>
              <w:lang w:val="fr-FR"/>
            </w:rPr>
          </w:r>
          <w:r w:rsidRPr="001851E6">
            <w:rPr>
              <w:noProof/>
              <w:lang w:val="fr-FR"/>
            </w:rPr>
            <w:fldChar w:fldCharType="separate"/>
          </w:r>
          <w:r>
            <w:rPr>
              <w:noProof/>
              <w:lang w:val="fr-FR"/>
            </w:rPr>
            <w:t>7</w:t>
          </w:r>
          <w:r w:rsidRPr="001851E6">
            <w:rPr>
              <w:noProof/>
              <w:lang w:val="fr-FR"/>
            </w:rPr>
            <w:fldChar w:fldCharType="end"/>
          </w:r>
        </w:p>
        <w:p w14:paraId="3755297F" w14:textId="77777777" w:rsidR="001851E6" w:rsidRPr="001851E6" w:rsidRDefault="001851E6">
          <w:pPr>
            <w:pStyle w:val="TM2"/>
            <w:tabs>
              <w:tab w:val="right" w:leader="dot" w:pos="9350"/>
            </w:tabs>
            <w:rPr>
              <w:rFonts w:eastAsiaTheme="minorEastAsia"/>
              <w:noProof/>
              <w:sz w:val="24"/>
              <w:szCs w:val="24"/>
              <w:lang w:val="fr-FR" w:eastAsia="ja-JP"/>
            </w:rPr>
          </w:pPr>
          <w:r w:rsidRPr="001851E6">
            <w:rPr>
              <w:noProof/>
              <w:lang w:val="fr-FR"/>
            </w:rPr>
            <w:t>5. Quelque chose doit changer – la transition énergétique</w:t>
          </w:r>
          <w:r w:rsidRPr="001851E6">
            <w:rPr>
              <w:noProof/>
              <w:lang w:val="fr-FR"/>
            </w:rPr>
            <w:tab/>
          </w:r>
          <w:r w:rsidRPr="001851E6">
            <w:rPr>
              <w:noProof/>
              <w:lang w:val="fr-FR"/>
            </w:rPr>
            <w:fldChar w:fldCharType="begin"/>
          </w:r>
          <w:r w:rsidRPr="001851E6">
            <w:rPr>
              <w:noProof/>
              <w:lang w:val="fr-FR"/>
            </w:rPr>
            <w:instrText xml:space="preserve"> PAGEREF _Toc372897515 \h </w:instrText>
          </w:r>
          <w:r w:rsidRPr="001851E6">
            <w:rPr>
              <w:noProof/>
              <w:lang w:val="fr-FR"/>
            </w:rPr>
          </w:r>
          <w:r w:rsidRPr="001851E6">
            <w:rPr>
              <w:noProof/>
              <w:lang w:val="fr-FR"/>
            </w:rPr>
            <w:fldChar w:fldCharType="separate"/>
          </w:r>
          <w:r>
            <w:rPr>
              <w:noProof/>
              <w:lang w:val="fr-FR"/>
            </w:rPr>
            <w:t>9</w:t>
          </w:r>
          <w:r w:rsidRPr="001851E6">
            <w:rPr>
              <w:noProof/>
              <w:lang w:val="fr-FR"/>
            </w:rPr>
            <w:fldChar w:fldCharType="end"/>
          </w:r>
        </w:p>
        <w:p w14:paraId="5925AEB3" w14:textId="77777777" w:rsidR="001851E6" w:rsidRPr="001851E6" w:rsidRDefault="001851E6">
          <w:pPr>
            <w:pStyle w:val="TM3"/>
            <w:tabs>
              <w:tab w:val="right" w:leader="dot" w:pos="9350"/>
            </w:tabs>
            <w:rPr>
              <w:rFonts w:eastAsiaTheme="minorEastAsia"/>
              <w:noProof/>
              <w:sz w:val="24"/>
              <w:szCs w:val="24"/>
              <w:lang w:val="fr-FR" w:eastAsia="ja-JP"/>
            </w:rPr>
          </w:pPr>
          <w:r w:rsidRPr="001851E6">
            <w:rPr>
              <w:noProof/>
              <w:lang w:val="fr-FR"/>
            </w:rPr>
            <w:t>Plus d’énergie verte</w:t>
          </w:r>
          <w:r w:rsidRPr="001851E6">
            <w:rPr>
              <w:noProof/>
              <w:lang w:val="fr-FR"/>
            </w:rPr>
            <w:tab/>
          </w:r>
          <w:r w:rsidRPr="001851E6">
            <w:rPr>
              <w:noProof/>
              <w:lang w:val="fr-FR"/>
            </w:rPr>
            <w:fldChar w:fldCharType="begin"/>
          </w:r>
          <w:r w:rsidRPr="001851E6">
            <w:rPr>
              <w:noProof/>
              <w:lang w:val="fr-FR"/>
            </w:rPr>
            <w:instrText xml:space="preserve"> PAGEREF _Toc372897516 \h </w:instrText>
          </w:r>
          <w:r w:rsidRPr="001851E6">
            <w:rPr>
              <w:noProof/>
              <w:lang w:val="fr-FR"/>
            </w:rPr>
          </w:r>
          <w:r w:rsidRPr="001851E6">
            <w:rPr>
              <w:noProof/>
              <w:lang w:val="fr-FR"/>
            </w:rPr>
            <w:fldChar w:fldCharType="separate"/>
          </w:r>
          <w:r>
            <w:rPr>
              <w:noProof/>
              <w:lang w:val="fr-FR"/>
            </w:rPr>
            <w:t>9</w:t>
          </w:r>
          <w:r w:rsidRPr="001851E6">
            <w:rPr>
              <w:noProof/>
              <w:lang w:val="fr-FR"/>
            </w:rPr>
            <w:fldChar w:fldCharType="end"/>
          </w:r>
        </w:p>
        <w:p w14:paraId="15ABE066" w14:textId="77777777" w:rsidR="001851E6" w:rsidRPr="001851E6" w:rsidRDefault="001851E6">
          <w:pPr>
            <w:pStyle w:val="TM3"/>
            <w:tabs>
              <w:tab w:val="right" w:leader="dot" w:pos="9350"/>
            </w:tabs>
            <w:rPr>
              <w:rFonts w:eastAsiaTheme="minorEastAsia"/>
              <w:noProof/>
              <w:sz w:val="24"/>
              <w:szCs w:val="24"/>
              <w:lang w:val="fr-FR" w:eastAsia="ja-JP"/>
            </w:rPr>
          </w:pPr>
          <w:r w:rsidRPr="001851E6">
            <w:rPr>
              <w:noProof/>
              <w:lang w:val="fr-FR"/>
            </w:rPr>
            <w:t>Le triangle énergétique (Trias Energetica)</w:t>
          </w:r>
          <w:r w:rsidRPr="001851E6">
            <w:rPr>
              <w:noProof/>
              <w:lang w:val="fr-FR"/>
            </w:rPr>
            <w:tab/>
          </w:r>
          <w:r w:rsidRPr="001851E6">
            <w:rPr>
              <w:noProof/>
              <w:lang w:val="fr-FR"/>
            </w:rPr>
            <w:fldChar w:fldCharType="begin"/>
          </w:r>
          <w:r w:rsidRPr="001851E6">
            <w:rPr>
              <w:noProof/>
              <w:lang w:val="fr-FR"/>
            </w:rPr>
            <w:instrText xml:space="preserve"> PAGEREF _Toc372897517 \h </w:instrText>
          </w:r>
          <w:r w:rsidRPr="001851E6">
            <w:rPr>
              <w:noProof/>
              <w:lang w:val="fr-FR"/>
            </w:rPr>
          </w:r>
          <w:r w:rsidRPr="001851E6">
            <w:rPr>
              <w:noProof/>
              <w:lang w:val="fr-FR"/>
            </w:rPr>
            <w:fldChar w:fldCharType="separate"/>
          </w:r>
          <w:r>
            <w:rPr>
              <w:noProof/>
              <w:lang w:val="fr-FR"/>
            </w:rPr>
            <w:t>9</w:t>
          </w:r>
          <w:r w:rsidRPr="001851E6">
            <w:rPr>
              <w:noProof/>
              <w:lang w:val="fr-FR"/>
            </w:rPr>
            <w:fldChar w:fldCharType="end"/>
          </w:r>
        </w:p>
        <w:p w14:paraId="7DCC5496" w14:textId="77777777" w:rsidR="001851E6" w:rsidRPr="001851E6" w:rsidRDefault="001851E6">
          <w:pPr>
            <w:pStyle w:val="TM3"/>
            <w:tabs>
              <w:tab w:val="right" w:leader="dot" w:pos="9350"/>
            </w:tabs>
            <w:rPr>
              <w:rFonts w:eastAsiaTheme="minorEastAsia"/>
              <w:noProof/>
              <w:sz w:val="24"/>
              <w:szCs w:val="24"/>
              <w:lang w:val="fr-FR" w:eastAsia="ja-JP"/>
            </w:rPr>
          </w:pPr>
          <w:r w:rsidRPr="001851E6">
            <w:rPr>
              <w:noProof/>
              <w:lang w:val="fr-FR"/>
            </w:rPr>
            <w:t>Limiter la demande en énergie</w:t>
          </w:r>
          <w:r w:rsidRPr="001851E6">
            <w:rPr>
              <w:noProof/>
              <w:lang w:val="fr-FR"/>
            </w:rPr>
            <w:tab/>
          </w:r>
          <w:r w:rsidRPr="001851E6">
            <w:rPr>
              <w:noProof/>
              <w:lang w:val="fr-FR"/>
            </w:rPr>
            <w:fldChar w:fldCharType="begin"/>
          </w:r>
          <w:r w:rsidRPr="001851E6">
            <w:rPr>
              <w:noProof/>
              <w:lang w:val="fr-FR"/>
            </w:rPr>
            <w:instrText xml:space="preserve"> PAGEREF _Toc372897518 \h </w:instrText>
          </w:r>
          <w:r w:rsidRPr="001851E6">
            <w:rPr>
              <w:noProof/>
              <w:lang w:val="fr-FR"/>
            </w:rPr>
          </w:r>
          <w:r w:rsidRPr="001851E6">
            <w:rPr>
              <w:noProof/>
              <w:lang w:val="fr-FR"/>
            </w:rPr>
            <w:fldChar w:fldCharType="separate"/>
          </w:r>
          <w:r>
            <w:rPr>
              <w:noProof/>
              <w:lang w:val="fr-FR"/>
            </w:rPr>
            <w:t>10</w:t>
          </w:r>
          <w:r w:rsidRPr="001851E6">
            <w:rPr>
              <w:noProof/>
              <w:lang w:val="fr-FR"/>
            </w:rPr>
            <w:fldChar w:fldCharType="end"/>
          </w:r>
        </w:p>
        <w:p w14:paraId="22D5ECCA" w14:textId="77777777" w:rsidR="001851E6" w:rsidRPr="001851E6" w:rsidRDefault="001851E6">
          <w:pPr>
            <w:pStyle w:val="TM3"/>
            <w:tabs>
              <w:tab w:val="right" w:leader="dot" w:pos="9350"/>
            </w:tabs>
            <w:rPr>
              <w:rFonts w:eastAsiaTheme="minorEastAsia"/>
              <w:noProof/>
              <w:sz w:val="24"/>
              <w:szCs w:val="24"/>
              <w:lang w:val="fr-FR" w:eastAsia="ja-JP"/>
            </w:rPr>
          </w:pPr>
          <w:r w:rsidRPr="001851E6">
            <w:rPr>
              <w:noProof/>
              <w:lang w:val="fr-FR"/>
            </w:rPr>
            <w:t>Utiliser l’énergie à un meilleur moment</w:t>
          </w:r>
          <w:r w:rsidRPr="001851E6">
            <w:rPr>
              <w:noProof/>
              <w:lang w:val="fr-FR"/>
            </w:rPr>
            <w:tab/>
          </w:r>
          <w:r w:rsidRPr="001851E6">
            <w:rPr>
              <w:noProof/>
              <w:lang w:val="fr-FR"/>
            </w:rPr>
            <w:fldChar w:fldCharType="begin"/>
          </w:r>
          <w:r w:rsidRPr="001851E6">
            <w:rPr>
              <w:noProof/>
              <w:lang w:val="fr-FR"/>
            </w:rPr>
            <w:instrText xml:space="preserve"> PAGEREF _Toc372897519 \h </w:instrText>
          </w:r>
          <w:r w:rsidRPr="001851E6">
            <w:rPr>
              <w:noProof/>
              <w:lang w:val="fr-FR"/>
            </w:rPr>
          </w:r>
          <w:r w:rsidRPr="001851E6">
            <w:rPr>
              <w:noProof/>
              <w:lang w:val="fr-FR"/>
            </w:rPr>
            <w:fldChar w:fldCharType="separate"/>
          </w:r>
          <w:r>
            <w:rPr>
              <w:noProof/>
              <w:lang w:val="fr-FR"/>
            </w:rPr>
            <w:t>12</w:t>
          </w:r>
          <w:r w:rsidRPr="001851E6">
            <w:rPr>
              <w:noProof/>
              <w:lang w:val="fr-FR"/>
            </w:rPr>
            <w:fldChar w:fldCharType="end"/>
          </w:r>
        </w:p>
        <w:p w14:paraId="214666C5" w14:textId="3EAC9B0C" w:rsidR="00CC0CA3" w:rsidRPr="001851E6" w:rsidRDefault="00DA3BEE" w:rsidP="00E57BB9">
          <w:pPr>
            <w:jc w:val="both"/>
            <w:rPr>
              <w:lang w:val="fr-FR"/>
            </w:rPr>
          </w:pPr>
          <w:r w:rsidRPr="001851E6">
            <w:rPr>
              <w:b/>
              <w:bCs/>
              <w:lang w:val="fr-FR"/>
            </w:rPr>
            <w:fldChar w:fldCharType="end"/>
          </w:r>
        </w:p>
      </w:sdtContent>
    </w:sdt>
    <w:p w14:paraId="5E00B901" w14:textId="5B031B97" w:rsidR="00DA3BEE" w:rsidRPr="001851E6" w:rsidRDefault="00DA3BEE" w:rsidP="00E57BB9">
      <w:pPr>
        <w:jc w:val="both"/>
        <w:rPr>
          <w:lang w:val="fr-FR"/>
        </w:rPr>
      </w:pPr>
      <w:r w:rsidRPr="001851E6">
        <w:rPr>
          <w:lang w:val="fr-FR"/>
        </w:rPr>
        <w:br w:type="page"/>
      </w:r>
    </w:p>
    <w:p w14:paraId="3A8F4217" w14:textId="1951134B" w:rsidR="000D43B7" w:rsidRPr="001851E6" w:rsidRDefault="0069555C" w:rsidP="00E57BB9">
      <w:pPr>
        <w:pStyle w:val="Titre2"/>
        <w:jc w:val="both"/>
        <w:rPr>
          <w:rFonts w:asciiTheme="minorHAnsi" w:hAnsiTheme="minorHAnsi"/>
          <w:sz w:val="36"/>
          <w:szCs w:val="36"/>
          <w:lang w:val="fr-FR"/>
        </w:rPr>
      </w:pPr>
      <w:bookmarkStart w:id="1" w:name="_Toc372897507"/>
      <w:r w:rsidRPr="001851E6">
        <w:rPr>
          <w:rFonts w:asciiTheme="minorHAnsi" w:hAnsiTheme="minorHAnsi"/>
          <w:sz w:val="36"/>
          <w:szCs w:val="36"/>
          <w:lang w:val="fr-FR"/>
        </w:rPr>
        <w:lastRenderedPageBreak/>
        <w:t>1. Le climat s’emballe – le changement climatique</w:t>
      </w:r>
      <w:bookmarkEnd w:id="1"/>
    </w:p>
    <w:p w14:paraId="4AC863E1" w14:textId="373A4A92" w:rsidR="00C314E4" w:rsidRPr="001851E6" w:rsidRDefault="00C314E4" w:rsidP="00E57BB9">
      <w:pPr>
        <w:pStyle w:val="Titre3"/>
        <w:jc w:val="both"/>
        <w:rPr>
          <w:rFonts w:asciiTheme="minorHAnsi" w:hAnsiTheme="minorHAnsi"/>
          <w:lang w:val="fr-FR"/>
        </w:rPr>
      </w:pPr>
      <w:bookmarkStart w:id="2" w:name="_Toc372897508"/>
      <w:r w:rsidRPr="001851E6">
        <w:rPr>
          <w:rFonts w:asciiTheme="minorHAnsi" w:hAnsiTheme="minorHAnsi"/>
          <w:lang w:val="fr-FR"/>
        </w:rPr>
        <w:t>Le changement climatique</w:t>
      </w:r>
      <w:bookmarkEnd w:id="2"/>
    </w:p>
    <w:p w14:paraId="3B5DA9F6" w14:textId="347AC780" w:rsidR="00BA3505" w:rsidRPr="001851E6" w:rsidRDefault="00BA3505" w:rsidP="00E57BB9">
      <w:pPr>
        <w:jc w:val="both"/>
        <w:rPr>
          <w:sz w:val="24"/>
          <w:lang w:val="fr-FR"/>
        </w:rPr>
      </w:pPr>
      <w:r w:rsidRPr="001851E6">
        <w:rPr>
          <w:sz w:val="24"/>
          <w:lang w:val="fr-FR"/>
        </w:rPr>
        <w:t>Le climat est en train de changer. Cela se voit :</w:t>
      </w:r>
    </w:p>
    <w:p w14:paraId="04AC94DF" w14:textId="456C73D2" w:rsidR="00C314E4" w:rsidRPr="001851E6" w:rsidRDefault="00C314E4" w:rsidP="00E57BB9">
      <w:pPr>
        <w:pStyle w:val="Paragraphedeliste"/>
        <w:numPr>
          <w:ilvl w:val="0"/>
          <w:numId w:val="9"/>
        </w:numPr>
        <w:jc w:val="both"/>
        <w:rPr>
          <w:sz w:val="24"/>
          <w:lang w:val="fr-FR"/>
        </w:rPr>
      </w:pPr>
      <w:r w:rsidRPr="001851E6">
        <w:rPr>
          <w:sz w:val="24"/>
          <w:lang w:val="fr-FR"/>
        </w:rPr>
        <w:t>aux phénomènes météo plus extrêmes : il y a de plus</w:t>
      </w:r>
      <w:r w:rsidR="008755C5">
        <w:rPr>
          <w:sz w:val="24"/>
          <w:lang w:val="fr-FR"/>
        </w:rPr>
        <w:t xml:space="preserve"> en plus de</w:t>
      </w:r>
      <w:r w:rsidRPr="001851E6">
        <w:rPr>
          <w:sz w:val="24"/>
          <w:lang w:val="fr-FR"/>
        </w:rPr>
        <w:t xml:space="preserve"> </w:t>
      </w:r>
      <w:r w:rsidR="002E76FB">
        <w:rPr>
          <w:sz w:val="24"/>
          <w:lang w:val="fr-FR"/>
        </w:rPr>
        <w:t>sécheresse,</w:t>
      </w:r>
      <w:r w:rsidRPr="001851E6">
        <w:rPr>
          <w:sz w:val="24"/>
          <w:lang w:val="fr-FR"/>
        </w:rPr>
        <w:t xml:space="preserve"> </w:t>
      </w:r>
      <w:r w:rsidR="00B924BF">
        <w:rPr>
          <w:sz w:val="24"/>
          <w:lang w:val="fr-FR"/>
        </w:rPr>
        <w:t xml:space="preserve">d’inondations, </w:t>
      </w:r>
      <w:r w:rsidRPr="001851E6">
        <w:rPr>
          <w:sz w:val="24"/>
          <w:lang w:val="fr-FR"/>
        </w:rPr>
        <w:t xml:space="preserve">d’ouragans et de tempêtes, les étés sont plus secs, les hivers plus humides... Cela engendre des problèmes pour l’homme mais aussi pour l’agriculture et pour la nature. </w:t>
      </w:r>
    </w:p>
    <w:p w14:paraId="6BD7D23A" w14:textId="3AD85342" w:rsidR="00C314E4" w:rsidRPr="001851E6" w:rsidRDefault="00C314E4" w:rsidP="00E57BB9">
      <w:pPr>
        <w:pStyle w:val="Paragraphedeliste"/>
        <w:numPr>
          <w:ilvl w:val="0"/>
          <w:numId w:val="9"/>
        </w:numPr>
        <w:jc w:val="both"/>
        <w:rPr>
          <w:sz w:val="24"/>
          <w:lang w:val="fr-FR"/>
        </w:rPr>
      </w:pPr>
      <w:r w:rsidRPr="001851E6">
        <w:rPr>
          <w:sz w:val="24"/>
          <w:lang w:val="fr-FR"/>
        </w:rPr>
        <w:t>au décalage des saisons : la nature est déséquilibrée, ce qui fait que les plantes fleurissent plus tôt que la normale.</w:t>
      </w:r>
    </w:p>
    <w:p w14:paraId="51A8E325" w14:textId="3C62236E" w:rsidR="00C314E4" w:rsidRPr="001851E6" w:rsidRDefault="00C314E4" w:rsidP="00E57BB9">
      <w:pPr>
        <w:pStyle w:val="Paragraphedeliste"/>
        <w:numPr>
          <w:ilvl w:val="0"/>
          <w:numId w:val="9"/>
        </w:numPr>
        <w:jc w:val="both"/>
        <w:rPr>
          <w:sz w:val="24"/>
          <w:lang w:val="fr-FR"/>
        </w:rPr>
      </w:pPr>
      <w:r w:rsidRPr="001851E6">
        <w:rPr>
          <w:sz w:val="24"/>
          <w:lang w:val="fr-FR"/>
        </w:rPr>
        <w:t xml:space="preserve">à la fonte de la calotte glaciaire, qui détruit l’habitat des ours polaires, entre autres espèces. Mais c’est aussi une mauvaise nouvelle pour l’homme, car elle entraîne une élévation du niveau des mers. Or, il y a, dans le monde, de nombreuses villes côtières situées au niveau de la mer. Pensez par exemple aux Pays-Bas : </w:t>
      </w:r>
      <w:r w:rsidR="00010EBA">
        <w:rPr>
          <w:sz w:val="24"/>
          <w:lang w:val="fr-FR"/>
        </w:rPr>
        <w:t xml:space="preserve">plus d’un quart </w:t>
      </w:r>
      <w:r w:rsidRPr="001851E6">
        <w:rPr>
          <w:sz w:val="24"/>
          <w:lang w:val="fr-FR"/>
        </w:rPr>
        <w:t xml:space="preserve">de leur territoire se situe sous le niveau de la mer ! </w:t>
      </w:r>
    </w:p>
    <w:p w14:paraId="571EE7D1" w14:textId="270BBB04" w:rsidR="00C314E4" w:rsidRPr="001851E6" w:rsidRDefault="006A368E" w:rsidP="00E57BB9">
      <w:pPr>
        <w:pStyle w:val="Paragraphedeliste"/>
        <w:numPr>
          <w:ilvl w:val="0"/>
          <w:numId w:val="9"/>
        </w:numPr>
        <w:jc w:val="both"/>
        <w:rPr>
          <w:sz w:val="24"/>
          <w:lang w:val="fr-FR"/>
        </w:rPr>
      </w:pPr>
      <w:r w:rsidRPr="001851E6">
        <w:rPr>
          <w:sz w:val="24"/>
          <w:lang w:val="fr-FR"/>
        </w:rPr>
        <w:t>à la fonte des glaciers. De nombreux pays puisent leur eau potable dans les glaciers nichés au cœur des montagnes. Ceux-ci fondent et ne se reconstituent plus l’hiver.</w:t>
      </w:r>
    </w:p>
    <w:p w14:paraId="24E73C88" w14:textId="1D3EB03C" w:rsidR="000D43B7" w:rsidRPr="001851E6" w:rsidRDefault="00BA3505" w:rsidP="00E57BB9">
      <w:pPr>
        <w:pStyle w:val="Titre3"/>
        <w:jc w:val="both"/>
        <w:rPr>
          <w:rFonts w:asciiTheme="minorHAnsi" w:hAnsiTheme="minorHAnsi"/>
          <w:lang w:val="fr-FR"/>
        </w:rPr>
      </w:pPr>
      <w:bookmarkStart w:id="3" w:name="_Toc372897509"/>
      <w:r w:rsidRPr="001851E6">
        <w:rPr>
          <w:rFonts w:asciiTheme="minorHAnsi" w:hAnsiTheme="minorHAnsi"/>
          <w:lang w:val="fr-FR"/>
        </w:rPr>
        <w:t>L’effet de serre</w:t>
      </w:r>
      <w:bookmarkEnd w:id="3"/>
    </w:p>
    <w:p w14:paraId="5610383C" w14:textId="4B14E0F1" w:rsidR="000D43B7" w:rsidRPr="001851E6" w:rsidRDefault="000D43B7" w:rsidP="00E57BB9">
      <w:pPr>
        <w:jc w:val="both"/>
        <w:rPr>
          <w:color w:val="000000" w:themeColor="text1"/>
          <w:sz w:val="24"/>
          <w:lang w:val="fr-FR"/>
        </w:rPr>
      </w:pPr>
      <w:r w:rsidRPr="001851E6">
        <w:rPr>
          <w:color w:val="000000" w:themeColor="text1"/>
          <w:sz w:val="24"/>
          <w:lang w:val="fr-FR"/>
        </w:rPr>
        <w:t>Comment se fait-il que la terre se réchauffe ? Ce phénomène est dû à l’effet de serre et à l’excès de gaz à effet de serre.</w:t>
      </w:r>
    </w:p>
    <w:p w14:paraId="2FE2E9C1" w14:textId="77777777" w:rsidR="006E5D32" w:rsidRPr="001851E6" w:rsidRDefault="000D2792" w:rsidP="00E57BB9">
      <w:pPr>
        <w:pStyle w:val="Paragraphedeliste"/>
        <w:ind w:left="0"/>
        <w:jc w:val="both"/>
        <w:rPr>
          <w:color w:val="000000" w:themeColor="text1"/>
          <w:sz w:val="24"/>
          <w:lang w:val="fr-FR"/>
        </w:rPr>
      </w:pPr>
      <w:r w:rsidRPr="001851E6">
        <w:rPr>
          <w:b/>
          <w:color w:val="000000" w:themeColor="text1"/>
          <w:sz w:val="24"/>
          <w:lang w:val="fr-FR"/>
        </w:rPr>
        <w:t>Qu’est-ce que l’effet de serre ?</w:t>
      </w:r>
      <w:r w:rsidRPr="001851E6">
        <w:rPr>
          <w:color w:val="000000" w:themeColor="text1"/>
          <w:sz w:val="24"/>
          <w:lang w:val="fr-FR"/>
        </w:rPr>
        <w:t xml:space="preserve"> (Voir aussi la fiche d’expérience n° 3) </w:t>
      </w:r>
    </w:p>
    <w:p w14:paraId="33E05156" w14:textId="7B06610D" w:rsidR="000D2792" w:rsidRPr="001851E6" w:rsidRDefault="000D43B7" w:rsidP="00E57BB9">
      <w:pPr>
        <w:pStyle w:val="Paragraphedeliste"/>
        <w:ind w:left="0"/>
        <w:jc w:val="both"/>
        <w:rPr>
          <w:rFonts w:cs="Frutiger-Roman"/>
          <w:color w:val="000000" w:themeColor="text1"/>
          <w:sz w:val="24"/>
          <w:lang w:val="fr-FR"/>
        </w:rPr>
      </w:pPr>
      <w:r w:rsidRPr="001851E6">
        <w:rPr>
          <w:color w:val="000000" w:themeColor="text1"/>
          <w:sz w:val="24"/>
          <w:lang w:val="fr-FR"/>
        </w:rPr>
        <w:t xml:space="preserve">L’atmosphère est une enveloppe gazeuse qui entoure la terre. L’air que nous respirons en est la couche inférieure. </w:t>
      </w:r>
    </w:p>
    <w:p w14:paraId="1462B956" w14:textId="789A3A9D" w:rsidR="000D2792" w:rsidRPr="001851E6" w:rsidRDefault="000D2792" w:rsidP="00E57BB9">
      <w:pPr>
        <w:pStyle w:val="Paragraphedeliste"/>
        <w:ind w:left="0"/>
        <w:jc w:val="both"/>
        <w:rPr>
          <w:rFonts w:cs="Frutiger-Roman"/>
          <w:color w:val="000000" w:themeColor="text1"/>
          <w:sz w:val="24"/>
          <w:lang w:val="fr-FR"/>
        </w:rPr>
      </w:pPr>
      <w:r w:rsidRPr="001851E6">
        <w:rPr>
          <w:color w:val="000000" w:themeColor="text1"/>
          <w:sz w:val="24"/>
          <w:lang w:val="fr-FR"/>
        </w:rPr>
        <w:t xml:space="preserve">L’atmosphère laisse filtrer une partie de la chaleur du soleil vers la terre. C’est ainsi que la terre se réchauffe. Une grande part de cette chaleur est capturée, et seule une fraction se redissipe dans l’espace. </w:t>
      </w:r>
    </w:p>
    <w:p w14:paraId="474A406B" w14:textId="2A6CD11D" w:rsidR="000D43B7" w:rsidRPr="001851E6" w:rsidRDefault="000D43B7" w:rsidP="00E57BB9">
      <w:pPr>
        <w:pStyle w:val="Paragraphedeliste"/>
        <w:ind w:left="0"/>
        <w:jc w:val="both"/>
        <w:rPr>
          <w:rFonts w:cs="Frutiger-Roman"/>
          <w:color w:val="000000" w:themeColor="text1"/>
          <w:sz w:val="24"/>
          <w:lang w:val="fr-FR"/>
        </w:rPr>
      </w:pPr>
      <w:r w:rsidRPr="001851E6">
        <w:rPr>
          <w:color w:val="000000" w:themeColor="text1"/>
          <w:sz w:val="24"/>
          <w:lang w:val="fr-FR"/>
        </w:rPr>
        <w:t>Sans l’effet de serre, s’il n’y avait donc que le réchauffement de la surface terrestre dû au rayonnement solaire et à la géothermie, la température moyenne sur terre serait de -18 °C au lieu de +15 °C. Cet effet tient son nom des serres dans lesquelles une toiture en verre ou en plastique retient la chaleur, faisant ainsi grimper la température à l’intérieur.</w:t>
      </w:r>
    </w:p>
    <w:p w14:paraId="68A8CA02" w14:textId="1BF60B87" w:rsidR="007F3F4C" w:rsidRPr="001851E6" w:rsidRDefault="007F3F4C" w:rsidP="00E57BB9">
      <w:pPr>
        <w:pStyle w:val="Paragraphedeliste"/>
        <w:ind w:left="1440"/>
        <w:jc w:val="both"/>
        <w:rPr>
          <w:rFonts w:cs="Frutiger-Roman"/>
          <w:color w:val="000000" w:themeColor="text1"/>
          <w:sz w:val="24"/>
          <w:lang w:val="fr-FR"/>
        </w:rPr>
      </w:pPr>
    </w:p>
    <w:p w14:paraId="56C3EE69" w14:textId="49DFE003" w:rsidR="00340A17" w:rsidRPr="001851E6" w:rsidRDefault="00DC77BD" w:rsidP="00E57BB9">
      <w:pPr>
        <w:pStyle w:val="Paragraphedeliste"/>
        <w:ind w:left="1440"/>
        <w:jc w:val="both"/>
        <w:rPr>
          <w:color w:val="000000" w:themeColor="text1"/>
          <w:sz w:val="24"/>
          <w:lang w:val="fr-FR"/>
        </w:rPr>
      </w:pPr>
      <w:r>
        <w:rPr>
          <w:noProof/>
          <w:color w:val="000000" w:themeColor="text1"/>
          <w:sz w:val="24"/>
          <w:lang w:val="fr-FR"/>
        </w:rPr>
        <w:lastRenderedPageBreak/>
        <w:drawing>
          <wp:anchor distT="0" distB="0" distL="114300" distR="114300" simplePos="0" relativeHeight="251660288" behindDoc="0" locked="0" layoutInCell="1" allowOverlap="1" wp14:anchorId="1A728BEA" wp14:editId="32A72C94">
            <wp:simplePos x="0" y="0"/>
            <wp:positionH relativeFrom="column">
              <wp:posOffset>289560</wp:posOffset>
            </wp:positionH>
            <wp:positionV relativeFrom="paragraph">
              <wp:posOffset>-99060</wp:posOffset>
            </wp:positionV>
            <wp:extent cx="5412105" cy="2758440"/>
            <wp:effectExtent l="0" t="0" r="0" b="3810"/>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2105" cy="2758440"/>
                    </a:xfrm>
                    <a:prstGeom prst="rect">
                      <a:avLst/>
                    </a:prstGeom>
                    <a:noFill/>
                  </pic:spPr>
                </pic:pic>
              </a:graphicData>
            </a:graphic>
            <wp14:sizeRelH relativeFrom="margin">
              <wp14:pctWidth>0</wp14:pctWidth>
            </wp14:sizeRelH>
            <wp14:sizeRelV relativeFrom="margin">
              <wp14:pctHeight>0</wp14:pctHeight>
            </wp14:sizeRelV>
          </wp:anchor>
        </w:drawing>
      </w:r>
    </w:p>
    <w:p w14:paraId="00A8EA95" w14:textId="556B5A5C" w:rsidR="00A25586" w:rsidRPr="001851E6" w:rsidRDefault="000D2792" w:rsidP="00E57BB9">
      <w:pPr>
        <w:jc w:val="both"/>
        <w:rPr>
          <w:color w:val="000000" w:themeColor="text1"/>
          <w:sz w:val="24"/>
          <w:lang w:val="fr-FR"/>
        </w:rPr>
      </w:pPr>
      <w:r w:rsidRPr="001851E6">
        <w:rPr>
          <w:b/>
          <w:color w:val="000000" w:themeColor="text1"/>
          <w:sz w:val="24"/>
          <w:lang w:val="fr-FR"/>
        </w:rPr>
        <w:t>Quels sont les gaz à effet de serre ?</w:t>
      </w:r>
      <w:r w:rsidRPr="001851E6">
        <w:rPr>
          <w:color w:val="000000" w:themeColor="text1"/>
          <w:sz w:val="24"/>
          <w:lang w:val="fr-FR"/>
        </w:rPr>
        <w:t xml:space="preserve"> Les principaux gaz à effet de serre naturels sont le dioxyde de carbone (CO</w:t>
      </w:r>
      <w:r w:rsidRPr="001851E6">
        <w:rPr>
          <w:rStyle w:val="s1"/>
          <w:color w:val="000000" w:themeColor="text1"/>
          <w:sz w:val="24"/>
          <w:vertAlign w:val="subscript"/>
          <w:lang w:val="fr-FR"/>
        </w:rPr>
        <w:t>2</w:t>
      </w:r>
      <w:r w:rsidRPr="001851E6">
        <w:rPr>
          <w:color w:val="000000" w:themeColor="text1"/>
          <w:sz w:val="24"/>
          <w:lang w:val="fr-FR"/>
        </w:rPr>
        <w:t>), le méthane (CH</w:t>
      </w:r>
      <w:r w:rsidRPr="001851E6">
        <w:rPr>
          <w:rStyle w:val="s1"/>
          <w:color w:val="000000" w:themeColor="text1"/>
          <w:sz w:val="24"/>
          <w:vertAlign w:val="subscript"/>
          <w:lang w:val="fr-FR"/>
        </w:rPr>
        <w:t>4</w:t>
      </w:r>
      <w:r w:rsidRPr="001851E6">
        <w:rPr>
          <w:color w:val="000000" w:themeColor="text1"/>
          <w:sz w:val="24"/>
          <w:lang w:val="fr-FR"/>
        </w:rPr>
        <w:t>), le gaz hilarant (N</w:t>
      </w:r>
      <w:r w:rsidRPr="001851E6">
        <w:rPr>
          <w:rStyle w:val="s1"/>
          <w:color w:val="000000" w:themeColor="text1"/>
          <w:sz w:val="24"/>
          <w:vertAlign w:val="subscript"/>
          <w:lang w:val="fr-FR"/>
        </w:rPr>
        <w:t>2</w:t>
      </w:r>
      <w:r w:rsidRPr="001851E6">
        <w:rPr>
          <w:color w:val="000000" w:themeColor="text1"/>
          <w:sz w:val="24"/>
          <w:lang w:val="fr-FR"/>
        </w:rPr>
        <w:t>O), la vapeur d’eau (H</w:t>
      </w:r>
      <w:r w:rsidRPr="001851E6">
        <w:rPr>
          <w:rStyle w:val="s1"/>
          <w:color w:val="000000" w:themeColor="text1"/>
          <w:sz w:val="24"/>
          <w:vertAlign w:val="subscript"/>
          <w:lang w:val="fr-FR"/>
        </w:rPr>
        <w:t>2</w:t>
      </w:r>
      <w:r w:rsidRPr="001851E6">
        <w:rPr>
          <w:color w:val="000000" w:themeColor="text1"/>
          <w:sz w:val="24"/>
          <w:lang w:val="fr-FR"/>
        </w:rPr>
        <w:t>O) et l’ozone (O</w:t>
      </w:r>
      <w:r w:rsidRPr="001851E6">
        <w:rPr>
          <w:rStyle w:val="s1"/>
          <w:color w:val="000000" w:themeColor="text1"/>
          <w:sz w:val="24"/>
          <w:vertAlign w:val="subscript"/>
          <w:lang w:val="fr-FR"/>
        </w:rPr>
        <w:t>3</w:t>
      </w:r>
      <w:r w:rsidRPr="001851E6">
        <w:rPr>
          <w:color w:val="000000" w:themeColor="text1"/>
          <w:sz w:val="24"/>
          <w:lang w:val="fr-FR"/>
        </w:rPr>
        <w:t>).</w:t>
      </w:r>
    </w:p>
    <w:p w14:paraId="25B40674" w14:textId="699AAEB2" w:rsidR="00BA3505" w:rsidRPr="001851E6" w:rsidRDefault="000D2792" w:rsidP="00E57BB9">
      <w:pPr>
        <w:jc w:val="both"/>
        <w:rPr>
          <w:rFonts w:cs="Frutiger-Roman"/>
          <w:color w:val="000000" w:themeColor="text1"/>
          <w:sz w:val="24"/>
          <w:lang w:val="fr-FR"/>
        </w:rPr>
      </w:pPr>
      <w:r w:rsidRPr="001851E6">
        <w:rPr>
          <w:color w:val="000000" w:themeColor="text1"/>
          <w:sz w:val="24"/>
          <w:lang w:val="fr-FR"/>
        </w:rPr>
        <w:t>Actuellement, trop de CO</w:t>
      </w:r>
      <w:r w:rsidRPr="001851E6">
        <w:rPr>
          <w:rStyle w:val="s1"/>
          <w:color w:val="000000" w:themeColor="text1"/>
          <w:sz w:val="24"/>
          <w:vertAlign w:val="subscript"/>
          <w:lang w:val="fr-FR"/>
        </w:rPr>
        <w:t xml:space="preserve">2 </w:t>
      </w:r>
      <w:r w:rsidRPr="001851E6">
        <w:rPr>
          <w:color w:val="000000" w:themeColor="text1"/>
          <w:sz w:val="24"/>
          <w:lang w:val="fr-FR"/>
        </w:rPr>
        <w:t>arrive dans l’atmosphère et trop vite, en raison des nombreux combustibles fossiles brûlés (destinés, entre autres, à la production d’énergie). L’atmosphère retient ainsi de plus en plus de chaleur, comme une serre. Et c’est un problème.</w:t>
      </w:r>
    </w:p>
    <w:p w14:paraId="148E67E6" w14:textId="6C5AA239" w:rsidR="00BA3505" w:rsidRPr="001851E6" w:rsidRDefault="00BA3505" w:rsidP="00E57BB9">
      <w:pPr>
        <w:jc w:val="both"/>
        <w:rPr>
          <w:color w:val="000000" w:themeColor="text1"/>
          <w:sz w:val="24"/>
          <w:lang w:val="fr-FR"/>
        </w:rPr>
      </w:pPr>
      <w:r w:rsidRPr="001851E6">
        <w:rPr>
          <w:color w:val="000000" w:themeColor="text1"/>
          <w:sz w:val="24"/>
          <w:lang w:val="fr-FR"/>
        </w:rPr>
        <w:t>Cela étant, n’oubliez pas non plus que c'est grâce à l’effet de serre que la planète est habitable. Sans lui, la terre serait beaucoup trop froide pour que l’on puisse y vivre.</w:t>
      </w:r>
    </w:p>
    <w:p w14:paraId="2B2FE79F" w14:textId="023381B1" w:rsidR="00BB7699" w:rsidRPr="001851E6" w:rsidRDefault="000D43B7" w:rsidP="00E57BB9">
      <w:pPr>
        <w:jc w:val="both"/>
        <w:rPr>
          <w:sz w:val="24"/>
          <w:lang w:val="fr-FR"/>
        </w:rPr>
      </w:pPr>
      <w:r w:rsidRPr="001851E6">
        <w:rPr>
          <w:sz w:val="24"/>
          <w:lang w:val="fr-FR"/>
        </w:rPr>
        <w:t xml:space="preserve">Plus d’infos : </w:t>
      </w:r>
      <w:hyperlink r:id="rId9" w:history="1">
        <w:r w:rsidRPr="001851E6">
          <w:rPr>
            <w:rStyle w:val="Lienhypertexte"/>
            <w:sz w:val="24"/>
            <w:lang w:val="fr-FR"/>
          </w:rPr>
          <w:t>http://www.climatechallenge.be/fr/des-infos-en-mots-et-en-images.aspx</w:t>
        </w:r>
      </w:hyperlink>
      <w:r w:rsidRPr="001851E6">
        <w:rPr>
          <w:sz w:val="24"/>
          <w:lang w:val="fr-FR"/>
        </w:rPr>
        <w:t xml:space="preserve"> </w:t>
      </w:r>
    </w:p>
    <w:p w14:paraId="714ACB21" w14:textId="77777777" w:rsidR="00866BAB" w:rsidRPr="001851E6" w:rsidRDefault="00866BAB" w:rsidP="00E57BB9">
      <w:pPr>
        <w:jc w:val="both"/>
        <w:rPr>
          <w:rFonts w:eastAsiaTheme="majorEastAsia" w:cstheme="majorBidi"/>
          <w:b/>
          <w:bCs/>
          <w:color w:val="4F81BD" w:themeColor="accent1"/>
          <w:sz w:val="26"/>
          <w:szCs w:val="26"/>
          <w:lang w:val="fr-FR"/>
        </w:rPr>
      </w:pPr>
      <w:r w:rsidRPr="001851E6">
        <w:rPr>
          <w:lang w:val="fr-FR"/>
        </w:rPr>
        <w:br w:type="page"/>
      </w:r>
    </w:p>
    <w:p w14:paraId="6EFD5274" w14:textId="7AE102D3" w:rsidR="00072754" w:rsidRPr="001851E6" w:rsidRDefault="0069555C" w:rsidP="00E57BB9">
      <w:pPr>
        <w:pStyle w:val="Titre2"/>
        <w:jc w:val="both"/>
        <w:rPr>
          <w:rFonts w:asciiTheme="minorHAnsi" w:hAnsiTheme="minorHAnsi"/>
          <w:sz w:val="36"/>
          <w:szCs w:val="36"/>
          <w:lang w:val="fr-FR"/>
        </w:rPr>
      </w:pPr>
      <w:bookmarkStart w:id="4" w:name="_Toc372897510"/>
      <w:r w:rsidRPr="001851E6">
        <w:rPr>
          <w:rFonts w:asciiTheme="minorHAnsi" w:hAnsiTheme="minorHAnsi"/>
          <w:sz w:val="36"/>
          <w:szCs w:val="36"/>
          <w:lang w:val="fr-FR"/>
        </w:rPr>
        <w:lastRenderedPageBreak/>
        <w:t>2. L’énergie – à quoi sert-elle ?</w:t>
      </w:r>
      <w:bookmarkEnd w:id="4"/>
    </w:p>
    <w:p w14:paraId="737A4CA7" w14:textId="315D56E9" w:rsidR="00F037C7" w:rsidRPr="001851E6" w:rsidRDefault="00F037C7" w:rsidP="00E57BB9">
      <w:pPr>
        <w:spacing w:line="288" w:lineRule="auto"/>
        <w:jc w:val="both"/>
        <w:rPr>
          <w:rFonts w:cs="Arial"/>
          <w:sz w:val="24"/>
          <w:lang w:val="fr-FR"/>
        </w:rPr>
      </w:pPr>
      <w:r w:rsidRPr="001851E6">
        <w:rPr>
          <w:sz w:val="24"/>
          <w:lang w:val="fr-FR"/>
        </w:rPr>
        <w:t xml:space="preserve">Rien ne peut bouger, fonctionner ou changer sans énergie. Cela ne vaut pas seulement pour l’homme et l’animal, mais aussi pour les objets que nous voulons faire fonctionner (voiture, ordinateur, GSM, etc.). Ainsi, l’énergie peut actionner une chose, la réchauffer ou la transformer d'une quelconque manière. </w:t>
      </w:r>
    </w:p>
    <w:p w14:paraId="377AEB56" w14:textId="3BF7EB04" w:rsidR="00DD7023" w:rsidRPr="001851E6" w:rsidRDefault="00562BD3" w:rsidP="00E57BB9">
      <w:pPr>
        <w:spacing w:line="288" w:lineRule="auto"/>
        <w:jc w:val="both"/>
        <w:rPr>
          <w:rFonts w:cs="Arial"/>
          <w:sz w:val="24"/>
          <w:lang w:val="fr-FR"/>
        </w:rPr>
      </w:pPr>
      <w:r w:rsidRPr="001851E6">
        <w:rPr>
          <w:sz w:val="24"/>
          <w:lang w:val="fr-FR"/>
        </w:rPr>
        <w:t xml:space="preserve">L’énergie, ce n’est pas seulement de l’électricité. Si nous réfléchissons quelques instants à toutes les choses pour lesquelles nous utilisons de l’énergie, et à ce que nous pouvons en faire, la liste sera vite longue ! </w:t>
      </w:r>
    </w:p>
    <w:p w14:paraId="355BA8A6" w14:textId="130882B7" w:rsidR="008B4F9D" w:rsidRPr="001851E6" w:rsidRDefault="008B4F9D" w:rsidP="00E57BB9">
      <w:pPr>
        <w:pStyle w:val="Paragraphedeliste"/>
        <w:numPr>
          <w:ilvl w:val="0"/>
          <w:numId w:val="24"/>
        </w:numPr>
        <w:spacing w:line="288" w:lineRule="auto"/>
        <w:jc w:val="both"/>
        <w:rPr>
          <w:rFonts w:cs="Arial"/>
          <w:sz w:val="24"/>
          <w:lang w:val="fr-FR"/>
        </w:rPr>
      </w:pPr>
      <w:r w:rsidRPr="001851E6">
        <w:rPr>
          <w:sz w:val="24"/>
          <w:lang w:val="fr-FR"/>
        </w:rPr>
        <w:t>Allumer la lumière dans la salle de bain</w:t>
      </w:r>
    </w:p>
    <w:p w14:paraId="0DAFBAA1" w14:textId="75E27CC4" w:rsidR="008B4F9D" w:rsidRPr="001851E6" w:rsidRDefault="00EF4CFF" w:rsidP="00E57BB9">
      <w:pPr>
        <w:pStyle w:val="Paragraphedeliste"/>
        <w:numPr>
          <w:ilvl w:val="0"/>
          <w:numId w:val="24"/>
        </w:numPr>
        <w:spacing w:line="288" w:lineRule="auto"/>
        <w:jc w:val="both"/>
        <w:rPr>
          <w:rFonts w:cs="Arial"/>
          <w:sz w:val="24"/>
          <w:lang w:val="fr-FR"/>
        </w:rPr>
      </w:pPr>
      <w:r w:rsidRPr="001851E6">
        <w:rPr>
          <w:sz w:val="24"/>
          <w:lang w:val="fr-FR"/>
        </w:rPr>
        <w:t>Cuisiner sur une cuisinière au gaz</w:t>
      </w:r>
    </w:p>
    <w:p w14:paraId="3379C083" w14:textId="649220A9" w:rsidR="008B4F9D" w:rsidRPr="001851E6" w:rsidRDefault="00512273" w:rsidP="00E57BB9">
      <w:pPr>
        <w:pStyle w:val="Paragraphedeliste"/>
        <w:numPr>
          <w:ilvl w:val="0"/>
          <w:numId w:val="24"/>
        </w:numPr>
        <w:spacing w:line="288" w:lineRule="auto"/>
        <w:jc w:val="both"/>
        <w:rPr>
          <w:rFonts w:cs="Arial"/>
          <w:sz w:val="24"/>
          <w:lang w:val="fr-FR"/>
        </w:rPr>
      </w:pPr>
      <w:r w:rsidRPr="001851E6">
        <w:rPr>
          <w:sz w:val="24"/>
          <w:lang w:val="fr-FR"/>
        </w:rPr>
        <w:t>Rouler en voiture – les voitures peuvent rouler à l’essence ou au diesel, mais aussi à l’électricité ou au gaz</w:t>
      </w:r>
    </w:p>
    <w:p w14:paraId="52B7FCD6" w14:textId="6DCA5E53" w:rsidR="008B4F9D" w:rsidRPr="001851E6" w:rsidRDefault="00340A17" w:rsidP="00E57BB9">
      <w:pPr>
        <w:pStyle w:val="Paragraphedeliste"/>
        <w:numPr>
          <w:ilvl w:val="0"/>
          <w:numId w:val="24"/>
        </w:numPr>
        <w:spacing w:line="288" w:lineRule="auto"/>
        <w:jc w:val="both"/>
        <w:rPr>
          <w:rFonts w:cs="Arial"/>
          <w:sz w:val="24"/>
          <w:lang w:val="fr-FR"/>
        </w:rPr>
      </w:pPr>
      <w:r w:rsidRPr="001851E6">
        <w:rPr>
          <w:sz w:val="24"/>
          <w:lang w:val="fr-FR"/>
        </w:rPr>
        <w:t>Regarder la télévision</w:t>
      </w:r>
    </w:p>
    <w:p w14:paraId="395CA984" w14:textId="32DFF81B" w:rsidR="00C1502C" w:rsidRPr="001851E6" w:rsidRDefault="00C1502C" w:rsidP="00E57BB9">
      <w:pPr>
        <w:pStyle w:val="Paragraphedeliste"/>
        <w:numPr>
          <w:ilvl w:val="0"/>
          <w:numId w:val="24"/>
        </w:numPr>
        <w:spacing w:line="288" w:lineRule="auto"/>
        <w:jc w:val="both"/>
        <w:rPr>
          <w:rFonts w:cs="Arial"/>
          <w:sz w:val="24"/>
          <w:lang w:val="fr-FR"/>
        </w:rPr>
      </w:pPr>
      <w:r w:rsidRPr="001851E6">
        <w:rPr>
          <w:sz w:val="24"/>
          <w:lang w:val="fr-FR"/>
        </w:rPr>
        <w:t>Recharger son GSM</w:t>
      </w:r>
    </w:p>
    <w:p w14:paraId="1330CAB4" w14:textId="61F3F040" w:rsidR="00DD7023" w:rsidRPr="001851E6" w:rsidRDefault="00562BD3" w:rsidP="00E57BB9">
      <w:pPr>
        <w:pStyle w:val="Paragraphedeliste"/>
        <w:numPr>
          <w:ilvl w:val="0"/>
          <w:numId w:val="24"/>
        </w:numPr>
        <w:spacing w:line="288" w:lineRule="auto"/>
        <w:jc w:val="both"/>
        <w:rPr>
          <w:rFonts w:cs="Arial"/>
          <w:sz w:val="24"/>
          <w:lang w:val="fr-FR"/>
        </w:rPr>
      </w:pPr>
      <w:r w:rsidRPr="001851E6">
        <w:rPr>
          <w:sz w:val="24"/>
          <w:lang w:val="fr-FR"/>
        </w:rPr>
        <w:t>...</w:t>
      </w:r>
    </w:p>
    <w:p w14:paraId="4C958661" w14:textId="64177AF0" w:rsidR="005223BC" w:rsidRPr="001851E6" w:rsidRDefault="00F037C7" w:rsidP="00E57BB9">
      <w:pPr>
        <w:spacing w:line="288" w:lineRule="auto"/>
        <w:jc w:val="both"/>
        <w:rPr>
          <w:rFonts w:cs="Arial"/>
          <w:sz w:val="24"/>
          <w:lang w:val="fr-FR"/>
        </w:rPr>
      </w:pPr>
      <w:r w:rsidRPr="001851E6">
        <w:rPr>
          <w:sz w:val="24"/>
          <w:lang w:val="fr-FR"/>
        </w:rPr>
        <w:t xml:space="preserve">Mais d’où vient toute cette énergie, au juste ? </w:t>
      </w:r>
    </w:p>
    <w:p w14:paraId="3A0982F7" w14:textId="77777777" w:rsidR="00866BAB" w:rsidRPr="001851E6" w:rsidRDefault="00866BAB" w:rsidP="00E57BB9">
      <w:pPr>
        <w:jc w:val="both"/>
        <w:rPr>
          <w:rFonts w:eastAsiaTheme="majorEastAsia" w:cstheme="majorBidi"/>
          <w:b/>
          <w:bCs/>
          <w:color w:val="4F81BD" w:themeColor="accent1"/>
          <w:sz w:val="26"/>
          <w:szCs w:val="26"/>
          <w:lang w:val="fr-FR"/>
        </w:rPr>
      </w:pPr>
      <w:r w:rsidRPr="001851E6">
        <w:rPr>
          <w:lang w:val="fr-FR"/>
        </w:rPr>
        <w:br w:type="page"/>
      </w:r>
    </w:p>
    <w:p w14:paraId="1F510A69" w14:textId="06492167" w:rsidR="00072754" w:rsidRPr="001851E6" w:rsidRDefault="0069555C" w:rsidP="00E57BB9">
      <w:pPr>
        <w:pStyle w:val="Titre2"/>
        <w:jc w:val="both"/>
        <w:rPr>
          <w:rFonts w:asciiTheme="minorHAnsi" w:hAnsiTheme="minorHAnsi"/>
          <w:sz w:val="36"/>
          <w:szCs w:val="36"/>
          <w:lang w:val="fr-FR"/>
        </w:rPr>
      </w:pPr>
      <w:bookmarkStart w:id="5" w:name="_Toc372897511"/>
      <w:r w:rsidRPr="001851E6">
        <w:rPr>
          <w:rFonts w:asciiTheme="minorHAnsi" w:hAnsiTheme="minorHAnsi"/>
          <w:sz w:val="36"/>
          <w:szCs w:val="36"/>
          <w:lang w:val="fr-FR"/>
        </w:rPr>
        <w:lastRenderedPageBreak/>
        <w:t>3. L’énergie – d'où vient-elle ?</w:t>
      </w:r>
      <w:bookmarkEnd w:id="5"/>
    </w:p>
    <w:p w14:paraId="382A4713" w14:textId="26A5F8DD" w:rsidR="00ED6609" w:rsidRPr="001851E6" w:rsidRDefault="00ED6609" w:rsidP="00E57BB9">
      <w:pPr>
        <w:jc w:val="both"/>
        <w:rPr>
          <w:sz w:val="24"/>
          <w:lang w:val="fr-FR"/>
        </w:rPr>
      </w:pPr>
      <w:r w:rsidRPr="001851E6">
        <w:rPr>
          <w:sz w:val="24"/>
          <w:lang w:val="fr-FR"/>
        </w:rPr>
        <w:t>Il existe une grande différence entre énergies renouvelables et énergies non renouvelables.</w:t>
      </w:r>
    </w:p>
    <w:p w14:paraId="48F57AAB" w14:textId="77777777" w:rsidR="00ED6609" w:rsidRPr="001851E6" w:rsidRDefault="00ED6609" w:rsidP="00E57BB9">
      <w:pPr>
        <w:jc w:val="both"/>
        <w:rPr>
          <w:b/>
          <w:sz w:val="24"/>
          <w:lang w:val="fr-FR"/>
        </w:rPr>
      </w:pPr>
      <w:r w:rsidRPr="001851E6">
        <w:rPr>
          <w:b/>
          <w:sz w:val="24"/>
          <w:lang w:val="fr-FR"/>
        </w:rPr>
        <w:t>L’énergie non renouvelable</w:t>
      </w:r>
    </w:p>
    <w:p w14:paraId="0C6FD900" w14:textId="77777777" w:rsidR="00ED6609" w:rsidRPr="001851E6" w:rsidRDefault="00ED6609" w:rsidP="00E57BB9">
      <w:pPr>
        <w:pStyle w:val="Paragraphedeliste"/>
        <w:numPr>
          <w:ilvl w:val="0"/>
          <w:numId w:val="15"/>
        </w:numPr>
        <w:spacing w:after="0" w:line="288" w:lineRule="auto"/>
        <w:ind w:left="714" w:hanging="357"/>
        <w:jc w:val="both"/>
        <w:rPr>
          <w:rFonts w:cs="Arial"/>
          <w:sz w:val="24"/>
          <w:lang w:val="fr-FR"/>
        </w:rPr>
      </w:pPr>
      <w:r w:rsidRPr="001851E6">
        <w:rPr>
          <w:sz w:val="24"/>
          <w:lang w:val="fr-FR"/>
        </w:rPr>
        <w:t>Non renouvelable signifie que les matières premières nécessaires pour produire l’énergie ne peuvent pas être réutilisées et finissent donc par s’épuiser.</w:t>
      </w:r>
    </w:p>
    <w:p w14:paraId="39E49789" w14:textId="77777777" w:rsidR="00ED6609" w:rsidRPr="001851E6" w:rsidRDefault="00ED6609" w:rsidP="00E57BB9">
      <w:pPr>
        <w:pStyle w:val="Paragraphedeliste"/>
        <w:numPr>
          <w:ilvl w:val="0"/>
          <w:numId w:val="15"/>
        </w:numPr>
        <w:spacing w:after="0" w:line="288" w:lineRule="auto"/>
        <w:ind w:left="714" w:hanging="357"/>
        <w:jc w:val="both"/>
        <w:rPr>
          <w:rFonts w:cs="Arial"/>
          <w:sz w:val="24"/>
          <w:lang w:val="fr-FR"/>
        </w:rPr>
      </w:pPr>
      <w:r w:rsidRPr="001851E6">
        <w:rPr>
          <w:sz w:val="24"/>
          <w:lang w:val="fr-FR"/>
        </w:rPr>
        <w:t>Exemples : les gisements de pétrole que nous exploitons s’épuiseront tôt ou tard.</w:t>
      </w:r>
    </w:p>
    <w:p w14:paraId="11964800" w14:textId="77777777" w:rsidR="00ED6609" w:rsidRPr="001851E6" w:rsidRDefault="00ED6609" w:rsidP="00E57BB9">
      <w:pPr>
        <w:pStyle w:val="Paragraphedeliste"/>
        <w:numPr>
          <w:ilvl w:val="0"/>
          <w:numId w:val="15"/>
        </w:numPr>
        <w:spacing w:after="0" w:line="288" w:lineRule="auto"/>
        <w:ind w:left="714" w:hanging="357"/>
        <w:jc w:val="both"/>
        <w:rPr>
          <w:rFonts w:cs="Arial"/>
          <w:b/>
          <w:sz w:val="24"/>
          <w:lang w:val="fr-FR"/>
        </w:rPr>
      </w:pPr>
      <w:r w:rsidRPr="001851E6">
        <w:rPr>
          <w:sz w:val="24"/>
          <w:lang w:val="fr-FR"/>
        </w:rPr>
        <w:t>On appelle cela l’énergie grise.</w:t>
      </w:r>
    </w:p>
    <w:p w14:paraId="4D54EAB0" w14:textId="207AC3EA" w:rsidR="00ED6609" w:rsidRPr="001851E6" w:rsidRDefault="00ED6609" w:rsidP="00E57BB9">
      <w:pPr>
        <w:pStyle w:val="Paragraphedeliste"/>
        <w:numPr>
          <w:ilvl w:val="0"/>
          <w:numId w:val="15"/>
        </w:numPr>
        <w:spacing w:after="0" w:line="288" w:lineRule="auto"/>
        <w:jc w:val="both"/>
        <w:rPr>
          <w:rFonts w:cs="Arial"/>
          <w:sz w:val="24"/>
          <w:lang w:val="fr-FR"/>
        </w:rPr>
      </w:pPr>
      <w:r w:rsidRPr="001851E6">
        <w:rPr>
          <w:sz w:val="24"/>
          <w:lang w:val="fr-FR"/>
        </w:rPr>
        <w:t>Les énergies non renouvelables polluent l’environnement, car la combustion de leurs matières premières dégage des gaz à effet de serre. Ou crée des déchets dangereux.</w:t>
      </w:r>
    </w:p>
    <w:p w14:paraId="0B9C7DFB" w14:textId="77777777" w:rsidR="007D0EDA" w:rsidRPr="001851E6" w:rsidRDefault="007D0EDA" w:rsidP="00E57BB9">
      <w:pPr>
        <w:jc w:val="both"/>
        <w:rPr>
          <w:b/>
          <w:sz w:val="24"/>
          <w:lang w:val="fr-FR"/>
        </w:rPr>
      </w:pPr>
    </w:p>
    <w:p w14:paraId="4DBC2EBD" w14:textId="77777777" w:rsidR="00ED6609" w:rsidRPr="001851E6" w:rsidRDefault="00ED6609" w:rsidP="00E57BB9">
      <w:pPr>
        <w:jc w:val="both"/>
        <w:rPr>
          <w:b/>
          <w:sz w:val="24"/>
          <w:lang w:val="fr-FR"/>
        </w:rPr>
      </w:pPr>
      <w:r w:rsidRPr="001851E6">
        <w:rPr>
          <w:b/>
          <w:sz w:val="24"/>
          <w:lang w:val="fr-FR"/>
        </w:rPr>
        <w:t>Les énergies renouvelables</w:t>
      </w:r>
    </w:p>
    <w:p w14:paraId="4759E978" w14:textId="77777777" w:rsidR="00ED6609" w:rsidRPr="001851E6" w:rsidRDefault="00ED6609" w:rsidP="00E57BB9">
      <w:pPr>
        <w:pStyle w:val="Paragraphedeliste"/>
        <w:numPr>
          <w:ilvl w:val="0"/>
          <w:numId w:val="16"/>
        </w:numPr>
        <w:spacing w:after="0" w:line="288" w:lineRule="auto"/>
        <w:ind w:left="714" w:hanging="357"/>
        <w:jc w:val="both"/>
        <w:rPr>
          <w:rFonts w:cs="Arial"/>
          <w:sz w:val="24"/>
          <w:lang w:val="fr-FR"/>
        </w:rPr>
      </w:pPr>
      <w:r w:rsidRPr="001851E6">
        <w:rPr>
          <w:sz w:val="24"/>
          <w:lang w:val="fr-FR"/>
        </w:rPr>
        <w:t>Renouvelable signifie que les matières premières nécessaires pour produire l’énergie peuvent être réutilisées et sont donc inépuisables.</w:t>
      </w:r>
    </w:p>
    <w:p w14:paraId="5F5E6E25" w14:textId="77777777" w:rsidR="00ED6609" w:rsidRPr="001851E6" w:rsidRDefault="00ED6609" w:rsidP="00E57BB9">
      <w:pPr>
        <w:pStyle w:val="Paragraphedeliste"/>
        <w:numPr>
          <w:ilvl w:val="0"/>
          <w:numId w:val="16"/>
        </w:numPr>
        <w:spacing w:after="0" w:line="288" w:lineRule="auto"/>
        <w:ind w:left="714" w:hanging="357"/>
        <w:jc w:val="both"/>
        <w:rPr>
          <w:rFonts w:cs="Arial"/>
          <w:sz w:val="24"/>
          <w:lang w:val="fr-FR"/>
        </w:rPr>
      </w:pPr>
      <w:r w:rsidRPr="001851E6">
        <w:rPr>
          <w:sz w:val="24"/>
          <w:lang w:val="fr-FR"/>
        </w:rPr>
        <w:t>Exemples : le soleil continue de briller, et il y aura toujours de l’eau et du vent.</w:t>
      </w:r>
    </w:p>
    <w:p w14:paraId="44B45B35" w14:textId="77777777" w:rsidR="00ED6609" w:rsidRPr="001851E6" w:rsidRDefault="00ED6609" w:rsidP="00E57BB9">
      <w:pPr>
        <w:pStyle w:val="Paragraphedeliste"/>
        <w:numPr>
          <w:ilvl w:val="0"/>
          <w:numId w:val="16"/>
        </w:numPr>
        <w:spacing w:after="0" w:line="288" w:lineRule="auto"/>
        <w:ind w:left="714" w:hanging="357"/>
        <w:jc w:val="both"/>
        <w:rPr>
          <w:rFonts w:cs="Arial"/>
          <w:sz w:val="24"/>
          <w:lang w:val="fr-FR"/>
        </w:rPr>
      </w:pPr>
      <w:r w:rsidRPr="001851E6">
        <w:rPr>
          <w:sz w:val="24"/>
          <w:lang w:val="fr-FR"/>
        </w:rPr>
        <w:t>On appelle cela l’énergie verte.</w:t>
      </w:r>
    </w:p>
    <w:p w14:paraId="561BCAF5" w14:textId="0ACC13BB" w:rsidR="00ED6609" w:rsidRPr="00651DC5" w:rsidRDefault="00ED6609" w:rsidP="00E57BB9">
      <w:pPr>
        <w:pStyle w:val="Paragraphedeliste"/>
        <w:numPr>
          <w:ilvl w:val="0"/>
          <w:numId w:val="16"/>
        </w:numPr>
        <w:spacing w:after="0" w:line="288" w:lineRule="auto"/>
        <w:ind w:left="714" w:hanging="357"/>
        <w:jc w:val="both"/>
        <w:rPr>
          <w:rFonts w:cs="Arial"/>
          <w:sz w:val="24"/>
          <w:lang w:val="fr-FR"/>
        </w:rPr>
      </w:pPr>
      <w:r w:rsidRPr="001851E6">
        <w:rPr>
          <w:sz w:val="24"/>
          <w:lang w:val="fr-FR"/>
        </w:rPr>
        <w:t>Les énergies renouvelables sont beaucoup moins polluantes parce qu’elles ne produisent ni gaz à effet de serre, ni déchets dangereux.</w:t>
      </w:r>
    </w:p>
    <w:p w14:paraId="238DC213" w14:textId="163C84DD" w:rsidR="00651DC5" w:rsidRPr="00651DC5" w:rsidRDefault="00B513A8" w:rsidP="00651DC5">
      <w:pPr>
        <w:pStyle w:val="Paragraphedeliste"/>
        <w:numPr>
          <w:ilvl w:val="0"/>
          <w:numId w:val="16"/>
        </w:numPr>
        <w:spacing w:after="0" w:line="288" w:lineRule="auto"/>
        <w:ind w:left="714" w:hanging="357"/>
        <w:jc w:val="both"/>
        <w:rPr>
          <w:rFonts w:cs="Arial"/>
          <w:sz w:val="24"/>
        </w:rPr>
      </w:pPr>
      <w:r>
        <w:rPr>
          <w:rFonts w:cs="Arial"/>
          <w:sz w:val="24"/>
        </w:rPr>
        <w:t xml:space="preserve">Les énergies renouvelables </w:t>
      </w:r>
      <w:r w:rsidR="00651DC5" w:rsidRPr="00651DC5">
        <w:rPr>
          <w:rFonts w:cs="Arial"/>
          <w:sz w:val="24"/>
        </w:rPr>
        <w:t>ont un caractère inévitablement intermittent, et parfois difficilement prévisible (le soleil ne brille pas tout le temps, il ne fait pas toujours venteux…)</w:t>
      </w:r>
    </w:p>
    <w:p w14:paraId="05C31ECB" w14:textId="77777777" w:rsidR="00E164CE" w:rsidRPr="001851E6" w:rsidRDefault="00E164CE" w:rsidP="00E57BB9">
      <w:pPr>
        <w:jc w:val="both"/>
        <w:rPr>
          <w:sz w:val="24"/>
          <w:lang w:val="fr-FR"/>
        </w:rPr>
      </w:pPr>
    </w:p>
    <w:p w14:paraId="366D9A57" w14:textId="77777777" w:rsidR="00ED6609" w:rsidRPr="001851E6" w:rsidRDefault="00ED6609" w:rsidP="00E57BB9">
      <w:pPr>
        <w:jc w:val="both"/>
        <w:rPr>
          <w:sz w:val="24"/>
          <w:lang w:val="fr-FR"/>
        </w:rPr>
      </w:pPr>
      <w:r w:rsidRPr="001851E6">
        <w:rPr>
          <w:sz w:val="24"/>
          <w:lang w:val="fr-FR"/>
        </w:rPr>
        <w:t>Parmi les sources non renouvelables, une distinction est établie entre</w:t>
      </w:r>
      <w:r w:rsidRPr="001851E6">
        <w:rPr>
          <w:b/>
          <w:sz w:val="24"/>
          <w:lang w:val="fr-FR"/>
        </w:rPr>
        <w:t xml:space="preserve"> les combustibles fossiles et l’énergie nucléaire.</w:t>
      </w:r>
    </w:p>
    <w:p w14:paraId="3B12D910" w14:textId="714D9D2B" w:rsidR="00ED6609" w:rsidRPr="001851E6" w:rsidRDefault="00ED6609" w:rsidP="00E57BB9">
      <w:pPr>
        <w:numPr>
          <w:ilvl w:val="0"/>
          <w:numId w:val="36"/>
        </w:numPr>
        <w:jc w:val="both"/>
        <w:rPr>
          <w:sz w:val="24"/>
          <w:lang w:val="fr-FR"/>
        </w:rPr>
      </w:pPr>
      <w:r w:rsidRPr="001851E6">
        <w:rPr>
          <w:b/>
          <w:bCs/>
          <w:sz w:val="24"/>
          <w:lang w:val="fr-FR"/>
        </w:rPr>
        <w:t>Combustibles fossiles</w:t>
      </w:r>
      <w:r w:rsidR="00CF7D5A">
        <w:rPr>
          <w:b/>
          <w:bCs/>
          <w:sz w:val="24"/>
          <w:lang w:val="fr-FR"/>
        </w:rPr>
        <w:t>.</w:t>
      </w:r>
      <w:r w:rsidRPr="001851E6">
        <w:rPr>
          <w:b/>
          <w:bCs/>
          <w:sz w:val="24"/>
          <w:lang w:val="fr-FR"/>
        </w:rPr>
        <w:t xml:space="preserve"> </w:t>
      </w:r>
      <w:r w:rsidRPr="001851E6">
        <w:rPr>
          <w:sz w:val="24"/>
          <w:lang w:val="fr-FR"/>
        </w:rPr>
        <w:t xml:space="preserve">Les plantes tirent leur énergie de la lumière du soleil. Celle-ci reste présente dans la plante même lorsqu'elle pourrit. Les énergies fossiles proviennent de plantes et d’animaux qui vivaient il y a plusieurs millions d’années et ont été conservés dans les profondeurs de la terre. L’énergie que renferment ces combustibles fossiles est à nouveau libérée sous forme de chaleur lorsqu’on les brûle dans des centrales électriques. </w:t>
      </w:r>
    </w:p>
    <w:p w14:paraId="031847AE" w14:textId="410B8081" w:rsidR="00ED6609" w:rsidRPr="001851E6" w:rsidRDefault="00ED6609" w:rsidP="00E57BB9">
      <w:pPr>
        <w:numPr>
          <w:ilvl w:val="0"/>
          <w:numId w:val="37"/>
        </w:numPr>
        <w:jc w:val="both"/>
        <w:rPr>
          <w:sz w:val="24"/>
          <w:lang w:val="fr-FR"/>
        </w:rPr>
      </w:pPr>
      <w:r w:rsidRPr="001851E6">
        <w:rPr>
          <w:b/>
          <w:bCs/>
          <w:sz w:val="24"/>
          <w:lang w:val="fr-FR"/>
        </w:rPr>
        <w:t>Énergie nucléaire</w:t>
      </w:r>
      <w:r w:rsidR="00CF7D5A">
        <w:rPr>
          <w:b/>
          <w:bCs/>
          <w:sz w:val="24"/>
          <w:lang w:val="fr-FR"/>
        </w:rPr>
        <w:t>.</w:t>
      </w:r>
      <w:r w:rsidRPr="001851E6">
        <w:rPr>
          <w:b/>
          <w:bCs/>
          <w:sz w:val="24"/>
          <w:lang w:val="fr-FR"/>
        </w:rPr>
        <w:t xml:space="preserve"> </w:t>
      </w:r>
      <w:r w:rsidRPr="001851E6">
        <w:rPr>
          <w:sz w:val="24"/>
          <w:lang w:val="fr-FR"/>
        </w:rPr>
        <w:t xml:space="preserve">La fission (éclatement) du noyau des atomes dégage beaucoup d’énergie sous la forme de chaleur. C’est ainsi que les centrales nucléaires produisent de l’électricité. Elles utilisent des atomes d’uranium ou de plutonium. Les centrales </w:t>
      </w:r>
      <w:r w:rsidRPr="001851E6">
        <w:rPr>
          <w:sz w:val="24"/>
          <w:lang w:val="fr-FR"/>
        </w:rPr>
        <w:lastRenderedPageBreak/>
        <w:t>nucléaires ne génèrent pas de gaz nocifs, mais elles produisent des déchets radioactifs. Ceux-ci restent dangereux pour l’homme, la faune et la flore pendant 240 000 ans.</w:t>
      </w:r>
    </w:p>
    <w:p w14:paraId="20377B3C" w14:textId="77777777" w:rsidR="00BA3505" w:rsidRPr="001851E6" w:rsidRDefault="00BA3505" w:rsidP="001009FD">
      <w:pPr>
        <w:rPr>
          <w:sz w:val="24"/>
          <w:lang w:val="fr-FR"/>
        </w:rPr>
      </w:pPr>
    </w:p>
    <w:tbl>
      <w:tblPr>
        <w:tblStyle w:val="Grilledutableau"/>
        <w:tblW w:w="0" w:type="auto"/>
        <w:tblInd w:w="357" w:type="dxa"/>
        <w:tblLook w:val="04A0" w:firstRow="1" w:lastRow="0" w:firstColumn="1" w:lastColumn="0" w:noHBand="0" w:noVBand="1"/>
      </w:tblPr>
      <w:tblGrid>
        <w:gridCol w:w="4528"/>
        <w:gridCol w:w="4528"/>
      </w:tblGrid>
      <w:tr w:rsidR="00ED6609" w:rsidRPr="001851E6" w14:paraId="75E72AC1" w14:textId="77777777" w:rsidTr="000D4831">
        <w:tc>
          <w:tcPr>
            <w:tcW w:w="4528" w:type="dxa"/>
          </w:tcPr>
          <w:p w14:paraId="2E0EF3CE" w14:textId="77777777" w:rsidR="00ED6609" w:rsidRPr="001851E6" w:rsidRDefault="00ED6609" w:rsidP="00E57BB9">
            <w:pPr>
              <w:spacing w:line="288" w:lineRule="auto"/>
              <w:jc w:val="both"/>
              <w:rPr>
                <w:rFonts w:cs="Arial"/>
                <w:b/>
                <w:sz w:val="24"/>
                <w:lang w:val="fr-FR"/>
              </w:rPr>
            </w:pPr>
            <w:r w:rsidRPr="001851E6">
              <w:rPr>
                <w:b/>
                <w:sz w:val="24"/>
                <w:lang w:val="fr-FR"/>
              </w:rPr>
              <w:t>Sources non renouvelables</w:t>
            </w:r>
          </w:p>
        </w:tc>
        <w:tc>
          <w:tcPr>
            <w:tcW w:w="4528" w:type="dxa"/>
          </w:tcPr>
          <w:p w14:paraId="0EABF51E" w14:textId="77777777" w:rsidR="00ED6609" w:rsidRPr="001851E6" w:rsidRDefault="00ED6609" w:rsidP="00E57BB9">
            <w:pPr>
              <w:spacing w:line="288" w:lineRule="auto"/>
              <w:jc w:val="both"/>
              <w:rPr>
                <w:rFonts w:cs="Arial"/>
                <w:b/>
                <w:sz w:val="24"/>
                <w:lang w:val="fr-FR"/>
              </w:rPr>
            </w:pPr>
            <w:r w:rsidRPr="001851E6">
              <w:rPr>
                <w:b/>
                <w:sz w:val="24"/>
                <w:lang w:val="fr-FR"/>
              </w:rPr>
              <w:t>Sources renouvelables</w:t>
            </w:r>
          </w:p>
        </w:tc>
      </w:tr>
      <w:tr w:rsidR="00ED6609" w:rsidRPr="001851E6" w14:paraId="20AF1508" w14:textId="77777777" w:rsidTr="000D4831">
        <w:tc>
          <w:tcPr>
            <w:tcW w:w="4528" w:type="dxa"/>
          </w:tcPr>
          <w:p w14:paraId="40602A6B" w14:textId="73BF1090" w:rsidR="00ED6609" w:rsidRPr="001851E6" w:rsidRDefault="00CF7D5A" w:rsidP="00E57BB9">
            <w:pPr>
              <w:spacing w:line="288" w:lineRule="auto"/>
              <w:jc w:val="both"/>
              <w:rPr>
                <w:rFonts w:cs="Arial"/>
                <w:sz w:val="24"/>
                <w:lang w:val="fr-FR"/>
              </w:rPr>
            </w:pPr>
            <w:r>
              <w:rPr>
                <w:sz w:val="24"/>
                <w:lang w:val="fr-FR"/>
              </w:rPr>
              <w:t>Pétrole</w:t>
            </w:r>
          </w:p>
        </w:tc>
        <w:tc>
          <w:tcPr>
            <w:tcW w:w="4528" w:type="dxa"/>
          </w:tcPr>
          <w:p w14:paraId="444831E6" w14:textId="77777777" w:rsidR="00ED6609" w:rsidRPr="001851E6" w:rsidRDefault="00ED6609" w:rsidP="00E57BB9">
            <w:pPr>
              <w:spacing w:line="288" w:lineRule="auto"/>
              <w:jc w:val="both"/>
              <w:rPr>
                <w:rFonts w:cs="Arial"/>
                <w:sz w:val="24"/>
                <w:lang w:val="fr-FR"/>
              </w:rPr>
            </w:pPr>
            <w:r w:rsidRPr="001851E6">
              <w:rPr>
                <w:sz w:val="24"/>
                <w:lang w:val="fr-FR"/>
              </w:rPr>
              <w:t>Vent</w:t>
            </w:r>
          </w:p>
        </w:tc>
      </w:tr>
      <w:tr w:rsidR="00ED6609" w:rsidRPr="001851E6" w14:paraId="76539239" w14:textId="77777777" w:rsidTr="000D4831">
        <w:tc>
          <w:tcPr>
            <w:tcW w:w="4528" w:type="dxa"/>
          </w:tcPr>
          <w:p w14:paraId="77C68A87" w14:textId="77777777" w:rsidR="00ED6609" w:rsidRPr="001851E6" w:rsidRDefault="00ED6609" w:rsidP="00E57BB9">
            <w:pPr>
              <w:spacing w:line="288" w:lineRule="auto"/>
              <w:jc w:val="both"/>
              <w:rPr>
                <w:rFonts w:cs="Arial"/>
                <w:sz w:val="24"/>
                <w:lang w:val="fr-FR"/>
              </w:rPr>
            </w:pPr>
            <w:r w:rsidRPr="001851E6">
              <w:rPr>
                <w:sz w:val="24"/>
                <w:lang w:val="fr-FR"/>
              </w:rPr>
              <w:t>Gaz naturel</w:t>
            </w:r>
          </w:p>
        </w:tc>
        <w:tc>
          <w:tcPr>
            <w:tcW w:w="4528" w:type="dxa"/>
          </w:tcPr>
          <w:p w14:paraId="16BD46D8" w14:textId="77777777" w:rsidR="00ED6609" w:rsidRPr="001851E6" w:rsidRDefault="00ED6609" w:rsidP="00E57BB9">
            <w:pPr>
              <w:spacing w:line="288" w:lineRule="auto"/>
              <w:jc w:val="both"/>
              <w:rPr>
                <w:rFonts w:cs="Arial"/>
                <w:sz w:val="24"/>
                <w:lang w:val="fr-FR"/>
              </w:rPr>
            </w:pPr>
            <w:r w:rsidRPr="001851E6">
              <w:rPr>
                <w:sz w:val="24"/>
                <w:lang w:val="fr-FR"/>
              </w:rPr>
              <w:t>Soleil</w:t>
            </w:r>
          </w:p>
        </w:tc>
      </w:tr>
      <w:tr w:rsidR="00ED6609" w:rsidRPr="001851E6" w14:paraId="52F63CE0" w14:textId="77777777" w:rsidTr="000D4831">
        <w:tc>
          <w:tcPr>
            <w:tcW w:w="4528" w:type="dxa"/>
          </w:tcPr>
          <w:p w14:paraId="7F1D9907" w14:textId="77777777" w:rsidR="00ED6609" w:rsidRPr="001851E6" w:rsidRDefault="00ED6609" w:rsidP="00E57BB9">
            <w:pPr>
              <w:spacing w:line="288" w:lineRule="auto"/>
              <w:jc w:val="both"/>
              <w:rPr>
                <w:rFonts w:cs="Arial"/>
                <w:sz w:val="24"/>
                <w:lang w:val="fr-FR"/>
              </w:rPr>
            </w:pPr>
            <w:r w:rsidRPr="001851E6">
              <w:rPr>
                <w:sz w:val="24"/>
                <w:lang w:val="fr-FR"/>
              </w:rPr>
              <w:t>Charbon</w:t>
            </w:r>
          </w:p>
        </w:tc>
        <w:tc>
          <w:tcPr>
            <w:tcW w:w="4528" w:type="dxa"/>
          </w:tcPr>
          <w:p w14:paraId="2D849934" w14:textId="77777777" w:rsidR="00ED6609" w:rsidRPr="001851E6" w:rsidRDefault="00ED6609" w:rsidP="00E57BB9">
            <w:pPr>
              <w:spacing w:line="288" w:lineRule="auto"/>
              <w:jc w:val="both"/>
              <w:rPr>
                <w:rFonts w:cs="Arial"/>
                <w:sz w:val="24"/>
                <w:lang w:val="fr-FR"/>
              </w:rPr>
            </w:pPr>
            <w:r w:rsidRPr="001851E6">
              <w:rPr>
                <w:sz w:val="24"/>
                <w:lang w:val="fr-FR"/>
              </w:rPr>
              <w:t>Eau</w:t>
            </w:r>
          </w:p>
        </w:tc>
      </w:tr>
      <w:tr w:rsidR="00ED6609" w:rsidRPr="001851E6" w14:paraId="35BC9CC5" w14:textId="77777777" w:rsidTr="000D4831">
        <w:tc>
          <w:tcPr>
            <w:tcW w:w="4528" w:type="dxa"/>
          </w:tcPr>
          <w:p w14:paraId="4B8A472C" w14:textId="7D8561DF" w:rsidR="00ED6609" w:rsidRPr="001851E6" w:rsidRDefault="00ED6609" w:rsidP="00E57BB9">
            <w:pPr>
              <w:spacing w:line="288" w:lineRule="auto"/>
              <w:jc w:val="both"/>
              <w:rPr>
                <w:rFonts w:cs="Arial"/>
                <w:sz w:val="24"/>
                <w:lang w:val="fr-FR"/>
              </w:rPr>
            </w:pPr>
            <w:r w:rsidRPr="001851E6">
              <w:rPr>
                <w:sz w:val="24"/>
                <w:lang w:val="fr-FR"/>
              </w:rPr>
              <w:t>Uranium / plutonium</w:t>
            </w:r>
          </w:p>
        </w:tc>
        <w:tc>
          <w:tcPr>
            <w:tcW w:w="4528" w:type="dxa"/>
          </w:tcPr>
          <w:p w14:paraId="12D94F1C" w14:textId="3922E092" w:rsidR="00ED6609" w:rsidRPr="001851E6" w:rsidRDefault="005526C4" w:rsidP="00E57BB9">
            <w:pPr>
              <w:spacing w:line="288" w:lineRule="auto"/>
              <w:jc w:val="both"/>
              <w:rPr>
                <w:rFonts w:cs="Arial"/>
                <w:sz w:val="24"/>
                <w:lang w:val="fr-FR"/>
              </w:rPr>
            </w:pPr>
            <w:r w:rsidRPr="001851E6">
              <w:rPr>
                <w:sz w:val="24"/>
                <w:lang w:val="fr-FR"/>
              </w:rPr>
              <w:t>Géothermie</w:t>
            </w:r>
          </w:p>
        </w:tc>
      </w:tr>
      <w:tr w:rsidR="00ED6609" w:rsidRPr="001851E6" w14:paraId="08552200" w14:textId="77777777" w:rsidTr="000D4831">
        <w:tc>
          <w:tcPr>
            <w:tcW w:w="4528" w:type="dxa"/>
          </w:tcPr>
          <w:p w14:paraId="1FD702DE" w14:textId="0108927D" w:rsidR="00ED6609" w:rsidRPr="001851E6" w:rsidRDefault="00ED6609" w:rsidP="00E57BB9">
            <w:pPr>
              <w:spacing w:line="288" w:lineRule="auto"/>
              <w:jc w:val="both"/>
              <w:rPr>
                <w:rFonts w:cs="Arial"/>
                <w:sz w:val="24"/>
                <w:lang w:val="fr-FR"/>
              </w:rPr>
            </w:pPr>
          </w:p>
        </w:tc>
        <w:tc>
          <w:tcPr>
            <w:tcW w:w="4528" w:type="dxa"/>
          </w:tcPr>
          <w:p w14:paraId="1695B533" w14:textId="77777777" w:rsidR="00ED6609" w:rsidRPr="001851E6" w:rsidRDefault="00ED6609" w:rsidP="00E57BB9">
            <w:pPr>
              <w:spacing w:line="288" w:lineRule="auto"/>
              <w:jc w:val="both"/>
              <w:rPr>
                <w:rFonts w:cs="Arial"/>
                <w:sz w:val="24"/>
                <w:lang w:val="fr-FR"/>
              </w:rPr>
            </w:pPr>
            <w:r w:rsidRPr="001851E6">
              <w:rPr>
                <w:sz w:val="24"/>
                <w:lang w:val="fr-FR"/>
              </w:rPr>
              <w:t xml:space="preserve">Biomasse </w:t>
            </w:r>
          </w:p>
        </w:tc>
      </w:tr>
    </w:tbl>
    <w:p w14:paraId="036F637D" w14:textId="77777777" w:rsidR="007906A7" w:rsidRPr="001851E6" w:rsidRDefault="007906A7" w:rsidP="00E57BB9">
      <w:pPr>
        <w:pStyle w:val="Paragraphedeliste"/>
        <w:spacing w:after="0" w:line="288" w:lineRule="auto"/>
        <w:ind w:left="1440"/>
        <w:jc w:val="both"/>
        <w:rPr>
          <w:rFonts w:cs="Arial"/>
          <w:highlight w:val="yellow"/>
          <w:lang w:val="fr-FR"/>
        </w:rPr>
      </w:pPr>
    </w:p>
    <w:p w14:paraId="329FB7F4" w14:textId="77777777" w:rsidR="006E5D32" w:rsidRPr="001851E6" w:rsidRDefault="006E5D32">
      <w:pPr>
        <w:rPr>
          <w:rFonts w:eastAsiaTheme="majorEastAsia" w:cstheme="majorBidi"/>
          <w:b/>
          <w:bCs/>
          <w:color w:val="4F81BD" w:themeColor="accent1"/>
          <w:sz w:val="26"/>
          <w:szCs w:val="26"/>
          <w:lang w:val="fr-FR"/>
        </w:rPr>
      </w:pPr>
      <w:r w:rsidRPr="001851E6">
        <w:rPr>
          <w:lang w:val="fr-FR"/>
        </w:rPr>
        <w:br w:type="page"/>
      </w:r>
    </w:p>
    <w:p w14:paraId="2EBC44EC" w14:textId="48899E23" w:rsidR="00ED6609" w:rsidRPr="001851E6" w:rsidRDefault="0069555C" w:rsidP="00E57BB9">
      <w:pPr>
        <w:pStyle w:val="Titre2"/>
        <w:jc w:val="both"/>
        <w:rPr>
          <w:rFonts w:asciiTheme="minorHAnsi" w:hAnsiTheme="minorHAnsi"/>
          <w:sz w:val="36"/>
          <w:szCs w:val="36"/>
          <w:lang w:val="fr-FR"/>
        </w:rPr>
      </w:pPr>
      <w:bookmarkStart w:id="6" w:name="_Toc372897512"/>
      <w:r w:rsidRPr="001851E6">
        <w:rPr>
          <w:rFonts w:asciiTheme="minorHAnsi" w:hAnsiTheme="minorHAnsi"/>
          <w:sz w:val="36"/>
          <w:szCs w:val="36"/>
          <w:lang w:val="fr-FR"/>
        </w:rPr>
        <w:lastRenderedPageBreak/>
        <w:t>4. L’électricité – comment arrive-t-elle jusqu’à ta maison ?</w:t>
      </w:r>
      <w:bookmarkEnd w:id="6"/>
    </w:p>
    <w:p w14:paraId="25BF32D3" w14:textId="330D8EA3" w:rsidR="00CA2F6D" w:rsidRPr="001851E6" w:rsidRDefault="00CA2F6D" w:rsidP="00E57BB9">
      <w:pPr>
        <w:pStyle w:val="Titre3"/>
        <w:jc w:val="both"/>
        <w:rPr>
          <w:rFonts w:asciiTheme="minorHAnsi" w:hAnsiTheme="minorHAnsi"/>
          <w:lang w:val="fr-FR"/>
        </w:rPr>
      </w:pPr>
      <w:bookmarkStart w:id="7" w:name="_Toc372897513"/>
      <w:r w:rsidRPr="001851E6">
        <w:rPr>
          <w:rFonts w:asciiTheme="minorHAnsi" w:hAnsiTheme="minorHAnsi"/>
          <w:lang w:val="fr-FR"/>
        </w:rPr>
        <w:t>La production d’électricité</w:t>
      </w:r>
      <w:bookmarkEnd w:id="7"/>
    </w:p>
    <w:p w14:paraId="4201E90E" w14:textId="77777777" w:rsidR="0070690A" w:rsidRPr="001851E6" w:rsidRDefault="0070690A" w:rsidP="00E57BB9">
      <w:pPr>
        <w:spacing w:line="288" w:lineRule="auto"/>
        <w:jc w:val="both"/>
        <w:rPr>
          <w:rFonts w:cs="Arial"/>
          <w:sz w:val="24"/>
          <w:lang w:val="fr-FR"/>
        </w:rPr>
      </w:pPr>
      <w:r w:rsidRPr="001851E6">
        <w:rPr>
          <w:sz w:val="24"/>
          <w:lang w:val="fr-FR"/>
        </w:rPr>
        <w:t xml:space="preserve">Toutes les sources d’énergie peuvent être utilisées pour produire de l’électricité. </w:t>
      </w:r>
    </w:p>
    <w:p w14:paraId="147B3832" w14:textId="35A08E02" w:rsidR="0070690A" w:rsidRPr="001851E6" w:rsidRDefault="0070690A" w:rsidP="00E57BB9">
      <w:pPr>
        <w:spacing w:line="288" w:lineRule="auto"/>
        <w:jc w:val="both"/>
        <w:rPr>
          <w:rFonts w:cs="Arial"/>
          <w:sz w:val="24"/>
          <w:lang w:val="fr-FR"/>
        </w:rPr>
      </w:pPr>
      <w:r w:rsidRPr="001851E6">
        <w:rPr>
          <w:sz w:val="24"/>
          <w:lang w:val="fr-FR"/>
        </w:rPr>
        <w:t>Seuls les panneaux solaires</w:t>
      </w:r>
      <w:r w:rsidR="00B10432">
        <w:rPr>
          <w:sz w:val="24"/>
          <w:lang w:val="fr-FR"/>
        </w:rPr>
        <w:t xml:space="preserve"> photovoltaïques</w:t>
      </w:r>
      <w:r w:rsidRPr="001851E6">
        <w:rPr>
          <w:sz w:val="24"/>
          <w:lang w:val="fr-FR"/>
        </w:rPr>
        <w:t xml:space="preserve"> génèrent directement de l’électricité. </w:t>
      </w:r>
    </w:p>
    <w:p w14:paraId="7BD4BCC0" w14:textId="7583050E" w:rsidR="00E164CE" w:rsidRPr="001851E6" w:rsidRDefault="0070690A" w:rsidP="00E57BB9">
      <w:pPr>
        <w:spacing w:line="288" w:lineRule="auto"/>
        <w:jc w:val="both"/>
        <w:rPr>
          <w:rFonts w:cs="Arial"/>
          <w:sz w:val="24"/>
          <w:lang w:val="fr-FR"/>
        </w:rPr>
      </w:pPr>
      <w:r w:rsidRPr="001851E6">
        <w:rPr>
          <w:sz w:val="24"/>
          <w:lang w:val="fr-FR"/>
        </w:rPr>
        <w:t>Toutes les autres sources nécessitent un générateur pour produire de l’électricité. Il s’agit d’un appareil qui fabrique du courant électrique grâce au mouvement d'un aimant. Comme la dynamo d'un vélo.</w:t>
      </w:r>
    </w:p>
    <w:p w14:paraId="67AAB3CD" w14:textId="17625B34" w:rsidR="00722BB6" w:rsidRPr="001851E6" w:rsidRDefault="00722BB6" w:rsidP="00E57BB9">
      <w:pPr>
        <w:spacing w:line="288" w:lineRule="auto"/>
        <w:jc w:val="both"/>
        <w:rPr>
          <w:rFonts w:cs="Arial"/>
          <w:sz w:val="24"/>
          <w:lang w:val="fr-FR"/>
        </w:rPr>
      </w:pPr>
      <w:r w:rsidRPr="001851E6">
        <w:rPr>
          <w:sz w:val="24"/>
          <w:lang w:val="fr-FR"/>
        </w:rPr>
        <w:t xml:space="preserve">Dans le cas des éoliennes et des moulins à eau, ce mouvement est causé par le déplacement du vent et de l’eau. </w:t>
      </w:r>
    </w:p>
    <w:p w14:paraId="1DFCAB69" w14:textId="26B7DFB1" w:rsidR="0070690A" w:rsidRPr="001851E6" w:rsidRDefault="00722BB6" w:rsidP="00E57BB9">
      <w:pPr>
        <w:spacing w:line="288" w:lineRule="auto"/>
        <w:jc w:val="both"/>
        <w:rPr>
          <w:rFonts w:cs="Arial"/>
          <w:sz w:val="24"/>
          <w:lang w:val="fr-FR"/>
        </w:rPr>
      </w:pPr>
      <w:r w:rsidRPr="001009FD">
        <w:rPr>
          <w:noProof/>
          <w:sz w:val="24"/>
          <w:lang w:val="fr-FR"/>
        </w:rPr>
        <w:drawing>
          <wp:anchor distT="0" distB="0" distL="114300" distR="114300" simplePos="0" relativeHeight="251655168" behindDoc="0" locked="0" layoutInCell="1" allowOverlap="1" wp14:anchorId="663CCA72" wp14:editId="59D124B5">
            <wp:simplePos x="0" y="0"/>
            <wp:positionH relativeFrom="column">
              <wp:posOffset>1193800</wp:posOffset>
            </wp:positionH>
            <wp:positionV relativeFrom="page">
              <wp:posOffset>4573905</wp:posOffset>
            </wp:positionV>
            <wp:extent cx="3344545" cy="2364740"/>
            <wp:effectExtent l="0" t="0" r="8255" b="0"/>
            <wp:wrapTopAndBottom/>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44545" cy="2364740"/>
                    </a:xfrm>
                    <a:prstGeom prst="rect">
                      <a:avLst/>
                    </a:prstGeom>
                  </pic:spPr>
                </pic:pic>
              </a:graphicData>
            </a:graphic>
            <wp14:sizeRelH relativeFrom="page">
              <wp14:pctWidth>0</wp14:pctWidth>
            </wp14:sizeRelH>
            <wp14:sizeRelV relativeFrom="page">
              <wp14:pctHeight>0</wp14:pctHeight>
            </wp14:sizeRelV>
          </wp:anchor>
        </w:drawing>
      </w:r>
      <w:r w:rsidRPr="001009FD">
        <w:rPr>
          <w:sz w:val="24"/>
          <w:lang w:val="fr-FR"/>
        </w:rPr>
        <w:t>Dans tous les autres cas, de la chaleur est produite (généralement par combustion), et cela génère de la vapeur.</w:t>
      </w:r>
      <w:r w:rsidRPr="001851E6">
        <w:rPr>
          <w:sz w:val="24"/>
          <w:lang w:val="fr-FR"/>
        </w:rPr>
        <w:t xml:space="preserve"> Cette vapeur</w:t>
      </w:r>
      <w:r w:rsidR="00B10432">
        <w:rPr>
          <w:sz w:val="24"/>
          <w:lang w:val="fr-FR"/>
        </w:rPr>
        <w:t xml:space="preserve">, </w:t>
      </w:r>
      <w:r w:rsidRPr="001851E6">
        <w:rPr>
          <w:sz w:val="24"/>
          <w:lang w:val="fr-FR"/>
        </w:rPr>
        <w:t>sous très haute pression</w:t>
      </w:r>
      <w:r w:rsidR="00B10432">
        <w:rPr>
          <w:sz w:val="24"/>
          <w:lang w:val="fr-FR"/>
        </w:rPr>
        <w:t xml:space="preserve">, </w:t>
      </w:r>
      <w:r w:rsidRPr="001851E6">
        <w:rPr>
          <w:sz w:val="24"/>
          <w:lang w:val="fr-FR"/>
        </w:rPr>
        <w:t xml:space="preserve">est utilisée pour faire tourner une roue. Cette roue enclenche, à son tour, un générateur qui produit du courant. </w:t>
      </w:r>
    </w:p>
    <w:p w14:paraId="3A031126" w14:textId="77777777" w:rsidR="008755C5" w:rsidRDefault="008755C5" w:rsidP="00E57BB9">
      <w:pPr>
        <w:pStyle w:val="Titre3"/>
        <w:jc w:val="both"/>
        <w:rPr>
          <w:rFonts w:asciiTheme="minorHAnsi" w:hAnsiTheme="minorHAnsi"/>
          <w:lang w:val="fr-FR"/>
        </w:rPr>
      </w:pPr>
      <w:bookmarkStart w:id="8" w:name="_Toc372897514"/>
    </w:p>
    <w:p w14:paraId="53782DFC" w14:textId="718B5C92" w:rsidR="00FA0BAE" w:rsidRPr="001851E6" w:rsidRDefault="00CA2F6D" w:rsidP="00E57BB9">
      <w:pPr>
        <w:pStyle w:val="Titre3"/>
        <w:jc w:val="both"/>
        <w:rPr>
          <w:rFonts w:asciiTheme="minorHAnsi" w:hAnsiTheme="minorHAnsi"/>
          <w:lang w:val="fr-FR"/>
        </w:rPr>
      </w:pPr>
      <w:r w:rsidRPr="001851E6">
        <w:rPr>
          <w:rFonts w:asciiTheme="minorHAnsi" w:hAnsiTheme="minorHAnsi"/>
          <w:lang w:val="fr-FR"/>
        </w:rPr>
        <w:t>Le transport</w:t>
      </w:r>
      <w:r w:rsidR="00EE7C5F">
        <w:rPr>
          <w:rFonts w:asciiTheme="minorHAnsi" w:hAnsiTheme="minorHAnsi"/>
          <w:lang w:val="fr-FR"/>
        </w:rPr>
        <w:t xml:space="preserve"> et la distribution</w:t>
      </w:r>
      <w:r w:rsidRPr="001851E6">
        <w:rPr>
          <w:rFonts w:asciiTheme="minorHAnsi" w:hAnsiTheme="minorHAnsi"/>
          <w:lang w:val="fr-FR"/>
        </w:rPr>
        <w:t xml:space="preserve"> d’électricité</w:t>
      </w:r>
      <w:bookmarkEnd w:id="8"/>
    </w:p>
    <w:p w14:paraId="493B0DBA" w14:textId="078FBAAD" w:rsidR="00CA2F6D" w:rsidRPr="001851E6" w:rsidRDefault="00CA2F6D" w:rsidP="00E57BB9">
      <w:pPr>
        <w:jc w:val="both"/>
        <w:rPr>
          <w:rFonts w:cs="Arial"/>
          <w:color w:val="000000"/>
          <w:sz w:val="24"/>
          <w:lang w:val="fr-FR"/>
        </w:rPr>
      </w:pPr>
      <w:r w:rsidRPr="001851E6">
        <w:rPr>
          <w:color w:val="000000"/>
          <w:sz w:val="24"/>
          <w:lang w:val="fr-FR"/>
        </w:rPr>
        <w:t xml:space="preserve">L’électricité a besoin d'un conducteur pour se déplacer. Un conducteur est un matériau qui laisse passer l’électricité. On utilise pour cela des métaux. Généralement, il s’agit de cuivre ou d’aluminium. Le contraire d'un conducteur est un isolant. Celui-ci ne laisse pas passer l’électricité. </w:t>
      </w:r>
    </w:p>
    <w:p w14:paraId="01D3E8FD" w14:textId="1AC5D8C8" w:rsidR="00810C97" w:rsidRPr="001851E6" w:rsidRDefault="000B4F29" w:rsidP="00E57BB9">
      <w:pPr>
        <w:jc w:val="both"/>
        <w:rPr>
          <w:rFonts w:cs="Arial"/>
          <w:color w:val="000000"/>
          <w:sz w:val="24"/>
          <w:lang w:val="fr-FR"/>
        </w:rPr>
      </w:pPr>
      <w:r w:rsidRPr="001851E6">
        <w:rPr>
          <w:sz w:val="24"/>
          <w:lang w:val="fr-FR"/>
        </w:rPr>
        <w:t>Il faut tout un réseau de câbles pour relier nos prises électriques à la source d’énergie.</w:t>
      </w:r>
      <w:r w:rsidRPr="001851E6">
        <w:rPr>
          <w:b/>
          <w:sz w:val="24"/>
          <w:lang w:val="fr-FR"/>
        </w:rPr>
        <w:t xml:space="preserve"> </w:t>
      </w:r>
    </w:p>
    <w:p w14:paraId="5BA34A31" w14:textId="202E7FCA" w:rsidR="00810C97" w:rsidRPr="001851E6" w:rsidRDefault="00866BAB" w:rsidP="00E57BB9">
      <w:pPr>
        <w:spacing w:line="288" w:lineRule="auto"/>
        <w:jc w:val="both"/>
        <w:rPr>
          <w:rFonts w:cs="Arial"/>
          <w:sz w:val="24"/>
          <w:lang w:val="fr-FR"/>
        </w:rPr>
      </w:pPr>
      <w:r w:rsidRPr="001851E6">
        <w:rPr>
          <w:sz w:val="24"/>
          <w:lang w:val="fr-FR"/>
        </w:rPr>
        <w:lastRenderedPageBreak/>
        <w:t xml:space="preserve">Pour pouvoir transporter de grandes quantités d’énergie, le réseau électrique est équipé de gros câbles à très haute tension, qui peuvent laisser passer beaucoup de courant. La tension de ces câbles est souvent supérieure à 150 000 volts, et parfois elle atteint même 380 000 volts. </w:t>
      </w:r>
    </w:p>
    <w:p w14:paraId="5AC7B72A" w14:textId="542DD692" w:rsidR="00D777A7" w:rsidRPr="001009FD" w:rsidRDefault="00D777A7" w:rsidP="00E57BB9">
      <w:pPr>
        <w:spacing w:line="288" w:lineRule="auto"/>
        <w:jc w:val="both"/>
        <w:rPr>
          <w:b/>
          <w:sz w:val="24"/>
          <w:lang w:val="fr-FR"/>
        </w:rPr>
      </w:pPr>
      <w:r>
        <w:rPr>
          <w:sz w:val="24"/>
          <w:lang w:val="fr-FR"/>
        </w:rPr>
        <w:t xml:space="preserve">Remarque : il ne faut pas confondre la </w:t>
      </w:r>
      <w:r w:rsidRPr="001009FD">
        <w:rPr>
          <w:b/>
          <w:i/>
          <w:sz w:val="24"/>
          <w:lang w:val="fr-FR"/>
        </w:rPr>
        <w:t xml:space="preserve">tension </w:t>
      </w:r>
      <w:r w:rsidR="003026AD" w:rsidRPr="001009FD">
        <w:rPr>
          <w:sz w:val="24"/>
          <w:lang w:val="fr-FR"/>
        </w:rPr>
        <w:t>(exprimée en Volt)</w:t>
      </w:r>
      <w:r w:rsidR="003026AD">
        <w:rPr>
          <w:sz w:val="24"/>
          <w:lang w:val="fr-FR"/>
        </w:rPr>
        <w:t xml:space="preserve"> et </w:t>
      </w:r>
      <w:r w:rsidR="003026AD" w:rsidRPr="003026AD">
        <w:rPr>
          <w:sz w:val="24"/>
          <w:lang w:val="fr-FR"/>
        </w:rPr>
        <w:t>la</w:t>
      </w:r>
      <w:r w:rsidR="003026AD" w:rsidRPr="001009FD">
        <w:rPr>
          <w:b/>
          <w:sz w:val="24"/>
          <w:lang w:val="fr-FR"/>
        </w:rPr>
        <w:t xml:space="preserve"> puissance</w:t>
      </w:r>
      <w:r w:rsidR="003026AD">
        <w:rPr>
          <w:sz w:val="24"/>
          <w:lang w:val="fr-FR"/>
        </w:rPr>
        <w:t xml:space="preserve"> (exprimée en Watt). Pour faire simple, la tension</w:t>
      </w:r>
      <w:r w:rsidR="005B64C3">
        <w:rPr>
          <w:sz w:val="24"/>
          <w:lang w:val="fr-FR"/>
        </w:rPr>
        <w:t xml:space="preserve"> </w:t>
      </w:r>
      <w:r w:rsidR="0037123A">
        <w:rPr>
          <w:sz w:val="24"/>
          <w:lang w:val="fr-FR"/>
        </w:rPr>
        <w:t xml:space="preserve">est ce qui permet à une certaine quantité d’électrons de circuler d’un point A à un point B. </w:t>
      </w:r>
      <w:r w:rsidR="00C74A34">
        <w:rPr>
          <w:sz w:val="24"/>
          <w:lang w:val="fr-FR"/>
        </w:rPr>
        <w:t>Quant à la puissance</w:t>
      </w:r>
      <w:r w:rsidR="00F60357">
        <w:rPr>
          <w:sz w:val="24"/>
          <w:lang w:val="fr-FR"/>
        </w:rPr>
        <w:t>,</w:t>
      </w:r>
      <w:r w:rsidR="00C74A34">
        <w:rPr>
          <w:sz w:val="24"/>
          <w:lang w:val="fr-FR"/>
        </w:rPr>
        <w:t xml:space="preserve"> il s’agit d</w:t>
      </w:r>
      <w:r w:rsidR="00F60357">
        <w:rPr>
          <w:sz w:val="24"/>
          <w:lang w:val="fr-FR"/>
        </w:rPr>
        <w:t>e la</w:t>
      </w:r>
      <w:r w:rsidR="00C74A34">
        <w:rPr>
          <w:sz w:val="24"/>
          <w:lang w:val="fr-FR"/>
        </w:rPr>
        <w:t xml:space="preserve"> quantité d’énergie</w:t>
      </w:r>
      <w:r w:rsidR="00F60357">
        <w:rPr>
          <w:sz w:val="24"/>
          <w:lang w:val="fr-FR"/>
        </w:rPr>
        <w:t xml:space="preserve"> nécessaire à un appareil pour fonctionner</w:t>
      </w:r>
      <w:r w:rsidR="00C74A34">
        <w:rPr>
          <w:sz w:val="24"/>
          <w:lang w:val="fr-FR"/>
        </w:rPr>
        <w:t xml:space="preserve">. Vous en apprendrez plus sur la puissance dans le dossier à remplir ! </w:t>
      </w:r>
    </w:p>
    <w:p w14:paraId="254190A7" w14:textId="0E409857" w:rsidR="00866BAB" w:rsidRPr="001851E6" w:rsidRDefault="003026AD" w:rsidP="00E57BB9">
      <w:pPr>
        <w:spacing w:line="288" w:lineRule="auto"/>
        <w:jc w:val="both"/>
        <w:rPr>
          <w:rFonts w:cs="Arial"/>
          <w:sz w:val="24"/>
          <w:lang w:val="fr-FR"/>
        </w:rPr>
      </w:pPr>
      <w:r>
        <w:rPr>
          <w:sz w:val="24"/>
          <w:lang w:val="fr-FR"/>
        </w:rPr>
        <w:t>Pour transporter l’électricité, p</w:t>
      </w:r>
      <w:r w:rsidR="00810C97" w:rsidRPr="001851E6">
        <w:rPr>
          <w:sz w:val="24"/>
          <w:lang w:val="fr-FR"/>
        </w:rPr>
        <w:t xml:space="preserve">ourquoi utilise-t-on la tension la plus élevée possible ? Les conducteurs chauffent lorsque de l’électricité les traverse. Or, nous voulons éviter ce phénomène, car cette chaleur représente une perte d’énergie. Quand on recourt à une tension plus élevée, les conducteurs chauffent moins, les déperditions d’énergie sont moins importantes et on peut donc en transporter plus.   </w:t>
      </w:r>
    </w:p>
    <w:p w14:paraId="2E03E760" w14:textId="5F20EA4A" w:rsidR="00866BAB" w:rsidRPr="001851E6" w:rsidRDefault="00866BAB" w:rsidP="00E57BB9">
      <w:pPr>
        <w:spacing w:line="288" w:lineRule="auto"/>
        <w:jc w:val="both"/>
        <w:rPr>
          <w:rFonts w:cs="Arial"/>
          <w:sz w:val="24"/>
          <w:lang w:val="fr-FR"/>
        </w:rPr>
      </w:pPr>
      <w:r w:rsidRPr="001851E6">
        <w:rPr>
          <w:sz w:val="24"/>
          <w:lang w:val="fr-FR"/>
        </w:rPr>
        <w:t xml:space="preserve">Cette haute tension est toutefois trop élevée pour </w:t>
      </w:r>
      <w:r w:rsidR="00CF7D5A">
        <w:rPr>
          <w:sz w:val="24"/>
          <w:lang w:val="fr-FR"/>
        </w:rPr>
        <w:t>la laisser arriver dans nos</w:t>
      </w:r>
      <w:r w:rsidRPr="001851E6">
        <w:rPr>
          <w:sz w:val="24"/>
          <w:lang w:val="fr-FR"/>
        </w:rPr>
        <w:t xml:space="preserve"> prises électriques. C’est pour cela que nous avons besoin de postes intermédiaires</w:t>
      </w:r>
      <w:r w:rsidR="00B10432">
        <w:rPr>
          <w:sz w:val="24"/>
          <w:lang w:val="fr-FR"/>
        </w:rPr>
        <w:t xml:space="preserve"> et de cabines de distribution</w:t>
      </w:r>
      <w:r w:rsidRPr="001851E6">
        <w:rPr>
          <w:sz w:val="24"/>
          <w:lang w:val="fr-FR"/>
        </w:rPr>
        <w:t>. Dans les postes</w:t>
      </w:r>
      <w:r w:rsidR="00B10432">
        <w:rPr>
          <w:sz w:val="24"/>
          <w:lang w:val="fr-FR"/>
        </w:rPr>
        <w:t xml:space="preserve"> et les cabines</w:t>
      </w:r>
      <w:r w:rsidRPr="001851E6">
        <w:rPr>
          <w:sz w:val="24"/>
          <w:lang w:val="fr-FR"/>
        </w:rPr>
        <w:t xml:space="preserve"> intermédiaires, l’électricité</w:t>
      </w:r>
      <w:r w:rsidR="00CF7D5A">
        <w:rPr>
          <w:sz w:val="24"/>
          <w:lang w:val="fr-FR"/>
        </w:rPr>
        <w:t xml:space="preserve"> à haute tension</w:t>
      </w:r>
      <w:r w:rsidRPr="001851E6">
        <w:rPr>
          <w:sz w:val="24"/>
          <w:lang w:val="fr-FR"/>
        </w:rPr>
        <w:t xml:space="preserve"> (par exemple 150 000 volts) est progressivement convertie en une tension plus basse (par exemple 2</w:t>
      </w:r>
      <w:r w:rsidR="00B10432">
        <w:rPr>
          <w:sz w:val="24"/>
          <w:lang w:val="fr-FR"/>
        </w:rPr>
        <w:t>3</w:t>
      </w:r>
      <w:r w:rsidRPr="001851E6">
        <w:rPr>
          <w:sz w:val="24"/>
          <w:lang w:val="fr-FR"/>
        </w:rPr>
        <w:t xml:space="preserve">0 volts). </w:t>
      </w:r>
    </w:p>
    <w:p w14:paraId="151793C3" w14:textId="1168F135" w:rsidR="00B10432" w:rsidRPr="001851E6" w:rsidRDefault="00866BAB" w:rsidP="00E57BB9">
      <w:pPr>
        <w:spacing w:line="288" w:lineRule="auto"/>
        <w:jc w:val="both"/>
        <w:rPr>
          <w:rFonts w:cs="Arial"/>
          <w:sz w:val="24"/>
          <w:lang w:val="fr-FR"/>
        </w:rPr>
      </w:pPr>
      <w:r w:rsidRPr="001851E6">
        <w:rPr>
          <w:sz w:val="24"/>
          <w:lang w:val="fr-FR"/>
        </w:rPr>
        <w:t xml:space="preserve">Elia est l’entreprise chargée de construire et d’entretenir le réseau à haute tension belge. Elia veille donc au transport de l’électricité produite par de nombreuses sources d’énergie jusqu’aux postes intermédiaires et gère le réseau de transport pour les tensions supérieures à 30 000 volts. Aux postes intermédiaires, </w:t>
      </w:r>
      <w:r w:rsidR="00B10432">
        <w:rPr>
          <w:b/>
          <w:sz w:val="24"/>
          <w:lang w:val="fr-FR"/>
        </w:rPr>
        <w:t xml:space="preserve">ORES </w:t>
      </w:r>
      <w:r w:rsidR="00DE5390">
        <w:rPr>
          <w:b/>
          <w:sz w:val="24"/>
          <w:lang w:val="fr-FR"/>
        </w:rPr>
        <w:t>ou</w:t>
      </w:r>
      <w:r w:rsidR="00B10432">
        <w:rPr>
          <w:b/>
          <w:sz w:val="24"/>
          <w:lang w:val="fr-FR"/>
        </w:rPr>
        <w:t xml:space="preserve"> RESA (</w:t>
      </w:r>
      <w:r w:rsidR="008755C5">
        <w:rPr>
          <w:b/>
          <w:sz w:val="24"/>
          <w:lang w:val="fr-FR"/>
        </w:rPr>
        <w:t xml:space="preserve">en </w:t>
      </w:r>
      <w:r w:rsidR="00B10432">
        <w:rPr>
          <w:b/>
          <w:sz w:val="24"/>
          <w:lang w:val="fr-FR"/>
        </w:rPr>
        <w:t xml:space="preserve">Wallonie) </w:t>
      </w:r>
      <w:r w:rsidR="00DE5390">
        <w:rPr>
          <w:b/>
          <w:sz w:val="24"/>
          <w:lang w:val="fr-FR"/>
        </w:rPr>
        <w:t>et</w:t>
      </w:r>
      <w:r w:rsidR="00B10432">
        <w:rPr>
          <w:b/>
          <w:sz w:val="24"/>
          <w:lang w:val="fr-FR"/>
        </w:rPr>
        <w:t xml:space="preserve"> Sibelga (</w:t>
      </w:r>
      <w:r w:rsidR="008755C5">
        <w:rPr>
          <w:b/>
          <w:sz w:val="24"/>
          <w:lang w:val="fr-FR"/>
        </w:rPr>
        <w:t xml:space="preserve">à </w:t>
      </w:r>
      <w:r w:rsidR="00B10432">
        <w:rPr>
          <w:b/>
          <w:sz w:val="24"/>
          <w:lang w:val="fr-FR"/>
        </w:rPr>
        <w:t>Bruxelles)</w:t>
      </w:r>
      <w:r w:rsidR="00DE5390">
        <w:rPr>
          <w:b/>
          <w:sz w:val="24"/>
          <w:lang w:val="fr-FR"/>
        </w:rPr>
        <w:t>, ainsi que d’autres sociétés d’utilité publique,</w:t>
      </w:r>
      <w:r w:rsidRPr="001851E6">
        <w:rPr>
          <w:sz w:val="24"/>
          <w:lang w:val="fr-FR"/>
        </w:rPr>
        <w:t xml:space="preserve"> prennent le relais ; ce sont les gestionnaires du réseau de distribution</w:t>
      </w:r>
      <w:r w:rsidR="00B10432">
        <w:rPr>
          <w:sz w:val="24"/>
          <w:lang w:val="fr-FR"/>
        </w:rPr>
        <w:t xml:space="preserve">. Sur ce réseau, la tension est inférieure à </w:t>
      </w:r>
      <w:r w:rsidRPr="001851E6">
        <w:rPr>
          <w:sz w:val="24"/>
          <w:lang w:val="fr-FR"/>
        </w:rPr>
        <w:t xml:space="preserve">30 000 volts. Ce sont aussi eux qui </w:t>
      </w:r>
      <w:r w:rsidR="00B10432">
        <w:rPr>
          <w:sz w:val="24"/>
          <w:lang w:val="fr-FR"/>
        </w:rPr>
        <w:t xml:space="preserve">assurent la liaison entre </w:t>
      </w:r>
      <w:r w:rsidRPr="001851E6">
        <w:rPr>
          <w:sz w:val="24"/>
          <w:lang w:val="fr-FR"/>
        </w:rPr>
        <w:t xml:space="preserve">les postes intermédiaires </w:t>
      </w:r>
      <w:r w:rsidR="00B10432">
        <w:rPr>
          <w:sz w:val="24"/>
          <w:lang w:val="fr-FR"/>
        </w:rPr>
        <w:t>et les cabines jusqu’aux</w:t>
      </w:r>
      <w:r w:rsidR="00B10432" w:rsidRPr="001851E6">
        <w:rPr>
          <w:sz w:val="24"/>
          <w:lang w:val="fr-FR"/>
        </w:rPr>
        <w:t xml:space="preserve"> </w:t>
      </w:r>
      <w:r w:rsidRPr="001851E6">
        <w:rPr>
          <w:sz w:val="24"/>
          <w:lang w:val="fr-FR"/>
        </w:rPr>
        <w:t xml:space="preserve">prises électriques des consommateurs : maisons, écoles, entreprises, etc. </w:t>
      </w:r>
    </w:p>
    <w:p w14:paraId="736311F0" w14:textId="7C8DE974" w:rsidR="00866BAB" w:rsidRPr="001851E6" w:rsidRDefault="008755C5" w:rsidP="001009FD">
      <w:pPr>
        <w:spacing w:line="288" w:lineRule="auto"/>
        <w:jc w:val="center"/>
        <w:rPr>
          <w:rFonts w:cs="Arial"/>
          <w:lang w:val="fr-FR"/>
        </w:rPr>
      </w:pPr>
      <w:r>
        <w:rPr>
          <w:noProof/>
        </w:rPr>
        <w:drawing>
          <wp:inline distT="0" distB="0" distL="0" distR="0" wp14:anchorId="6B421427" wp14:editId="7A146449">
            <wp:extent cx="5035732" cy="1958340"/>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46888" cy="1962679"/>
                    </a:xfrm>
                    <a:prstGeom prst="rect">
                      <a:avLst/>
                    </a:prstGeom>
                  </pic:spPr>
                </pic:pic>
              </a:graphicData>
            </a:graphic>
          </wp:inline>
        </w:drawing>
      </w:r>
    </w:p>
    <w:p w14:paraId="189C9E32" w14:textId="01FA3DF2" w:rsidR="00B42E2A" w:rsidRDefault="00866BAB" w:rsidP="001009FD">
      <w:pPr>
        <w:spacing w:after="0" w:line="288" w:lineRule="auto"/>
        <w:jc w:val="both"/>
        <w:rPr>
          <w:sz w:val="24"/>
          <w:lang w:val="fr-FR"/>
        </w:rPr>
      </w:pPr>
      <w:r w:rsidRPr="001851E6">
        <w:rPr>
          <w:lang w:val="fr-FR"/>
        </w:rPr>
        <w:lastRenderedPageBreak/>
        <w:t xml:space="preserve"> </w:t>
      </w:r>
    </w:p>
    <w:p w14:paraId="331A2E66" w14:textId="7E5832AA" w:rsidR="00810C97" w:rsidRPr="001851E6" w:rsidRDefault="00810C97" w:rsidP="00E57BB9">
      <w:pPr>
        <w:jc w:val="both"/>
        <w:rPr>
          <w:sz w:val="24"/>
          <w:u w:val="single"/>
          <w:lang w:val="fr-FR"/>
        </w:rPr>
      </w:pPr>
      <w:r w:rsidRPr="001851E6">
        <w:rPr>
          <w:sz w:val="24"/>
          <w:lang w:val="fr-FR"/>
        </w:rPr>
        <w:t>On peut donc comparer le réseau électrique à un réseau routier :</w:t>
      </w:r>
    </w:p>
    <w:p w14:paraId="0E72CC4F" w14:textId="77777777" w:rsidR="00810C97" w:rsidRPr="001851E6" w:rsidRDefault="00810C97" w:rsidP="00E57BB9">
      <w:pPr>
        <w:pStyle w:val="Paragraphedeliste"/>
        <w:numPr>
          <w:ilvl w:val="0"/>
          <w:numId w:val="20"/>
        </w:numPr>
        <w:spacing w:after="0" w:line="288" w:lineRule="auto"/>
        <w:jc w:val="both"/>
        <w:rPr>
          <w:rFonts w:cs="Arial"/>
          <w:sz w:val="24"/>
          <w:lang w:val="fr-FR"/>
        </w:rPr>
      </w:pPr>
      <w:r w:rsidRPr="001851E6">
        <w:rPr>
          <w:sz w:val="24"/>
          <w:lang w:val="fr-FR"/>
        </w:rPr>
        <w:t>Les lignes à haute tension sont les autoroutes,</w:t>
      </w:r>
    </w:p>
    <w:p w14:paraId="6514B097" w14:textId="6CC43980" w:rsidR="00810C97" w:rsidRPr="001851E6" w:rsidRDefault="001009FD" w:rsidP="00E57BB9">
      <w:pPr>
        <w:pStyle w:val="Paragraphedeliste"/>
        <w:numPr>
          <w:ilvl w:val="0"/>
          <w:numId w:val="19"/>
        </w:numPr>
        <w:spacing w:after="0" w:line="288" w:lineRule="auto"/>
        <w:jc w:val="both"/>
        <w:rPr>
          <w:rFonts w:cs="Arial"/>
          <w:sz w:val="24"/>
          <w:lang w:val="fr-FR"/>
        </w:rPr>
      </w:pPr>
      <w:bookmarkStart w:id="9" w:name="_GoBack"/>
      <w:bookmarkEnd w:id="9"/>
      <w:r w:rsidRPr="001851E6">
        <w:rPr>
          <w:sz w:val="24"/>
          <w:lang w:val="fr-FR"/>
        </w:rPr>
        <w:t>Avec</w:t>
      </w:r>
      <w:r w:rsidR="00810C97" w:rsidRPr="001851E6">
        <w:rPr>
          <w:sz w:val="24"/>
          <w:lang w:val="fr-FR"/>
        </w:rPr>
        <w:t xml:space="preserve"> les postes intermédiaires </w:t>
      </w:r>
      <w:r w:rsidR="00CF7D5A">
        <w:rPr>
          <w:sz w:val="24"/>
          <w:lang w:val="fr-FR"/>
        </w:rPr>
        <w:t>comme</w:t>
      </w:r>
      <w:r w:rsidR="00CF7D5A" w:rsidRPr="001851E6">
        <w:rPr>
          <w:sz w:val="24"/>
          <w:lang w:val="fr-FR"/>
        </w:rPr>
        <w:t xml:space="preserve"> </w:t>
      </w:r>
      <w:r w:rsidR="00810C97" w:rsidRPr="001851E6">
        <w:rPr>
          <w:sz w:val="24"/>
          <w:lang w:val="fr-FR"/>
        </w:rPr>
        <w:t>entrées et sorties.</w:t>
      </w:r>
    </w:p>
    <w:p w14:paraId="65C76C0B" w14:textId="125713E2" w:rsidR="00810C97" w:rsidRPr="001851E6" w:rsidRDefault="00810C97" w:rsidP="00E57BB9">
      <w:pPr>
        <w:pStyle w:val="Paragraphedeliste"/>
        <w:numPr>
          <w:ilvl w:val="0"/>
          <w:numId w:val="19"/>
        </w:numPr>
        <w:spacing w:after="0" w:line="288" w:lineRule="auto"/>
        <w:jc w:val="both"/>
        <w:rPr>
          <w:rFonts w:cs="Arial"/>
          <w:sz w:val="24"/>
          <w:lang w:val="fr-FR"/>
        </w:rPr>
      </w:pPr>
      <w:r w:rsidRPr="001851E6">
        <w:rPr>
          <w:sz w:val="24"/>
          <w:lang w:val="fr-FR"/>
        </w:rPr>
        <w:t xml:space="preserve">Les lignes à moyenne et basse tension sont </w:t>
      </w:r>
      <w:r w:rsidR="007D771F">
        <w:rPr>
          <w:sz w:val="24"/>
          <w:lang w:val="fr-FR"/>
        </w:rPr>
        <w:t>les</w:t>
      </w:r>
      <w:r w:rsidR="007D771F" w:rsidRPr="001851E6">
        <w:rPr>
          <w:sz w:val="24"/>
          <w:lang w:val="fr-FR"/>
        </w:rPr>
        <w:t xml:space="preserve"> </w:t>
      </w:r>
      <w:r w:rsidRPr="001851E6">
        <w:rPr>
          <w:sz w:val="24"/>
          <w:lang w:val="fr-FR"/>
        </w:rPr>
        <w:t xml:space="preserve">routes secondaires et </w:t>
      </w:r>
      <w:r w:rsidR="007D771F">
        <w:rPr>
          <w:sz w:val="24"/>
          <w:lang w:val="fr-FR"/>
        </w:rPr>
        <w:t>rues</w:t>
      </w:r>
      <w:r w:rsidR="007D771F" w:rsidRPr="001851E6">
        <w:rPr>
          <w:sz w:val="24"/>
          <w:lang w:val="fr-FR"/>
        </w:rPr>
        <w:t xml:space="preserve"> </w:t>
      </w:r>
      <w:r w:rsidRPr="001851E6">
        <w:rPr>
          <w:sz w:val="24"/>
          <w:lang w:val="fr-FR"/>
        </w:rPr>
        <w:t>locales.</w:t>
      </w:r>
    </w:p>
    <w:p w14:paraId="2E88BE02" w14:textId="77777777" w:rsidR="00810C97" w:rsidRPr="001851E6" w:rsidRDefault="00810C97" w:rsidP="00E57BB9">
      <w:pPr>
        <w:jc w:val="both"/>
        <w:rPr>
          <w:rFonts w:cs="Arial"/>
          <w:sz w:val="24"/>
          <w:lang w:val="fr-FR"/>
        </w:rPr>
      </w:pPr>
    </w:p>
    <w:p w14:paraId="70B82146" w14:textId="4EEE2EAA" w:rsidR="00866BAB" w:rsidRPr="001851E6" w:rsidRDefault="00810C97" w:rsidP="00E57BB9">
      <w:pPr>
        <w:spacing w:line="288" w:lineRule="auto"/>
        <w:jc w:val="both"/>
        <w:rPr>
          <w:rFonts w:cs="Arial"/>
          <w:sz w:val="24"/>
          <w:lang w:val="fr-FR"/>
        </w:rPr>
      </w:pPr>
      <w:r w:rsidRPr="001851E6">
        <w:rPr>
          <w:sz w:val="24"/>
          <w:lang w:val="fr-FR"/>
        </w:rPr>
        <w:t>L’électricité démarre sur l’autoroute, puis bifurque vers une plus petite route. Et de là, elle continue jusqu’à la bonne adresse.</w:t>
      </w:r>
    </w:p>
    <w:p w14:paraId="7EA36D8F" w14:textId="3E3940F2" w:rsidR="00AF3527" w:rsidRPr="001851E6" w:rsidRDefault="0069555C" w:rsidP="00E57BB9">
      <w:pPr>
        <w:pStyle w:val="Titre2"/>
        <w:jc w:val="both"/>
        <w:rPr>
          <w:rFonts w:asciiTheme="minorHAnsi" w:hAnsiTheme="minorHAnsi"/>
          <w:sz w:val="36"/>
          <w:szCs w:val="36"/>
          <w:lang w:val="fr-FR"/>
        </w:rPr>
      </w:pPr>
      <w:bookmarkStart w:id="10" w:name="_Toc372897515"/>
      <w:r w:rsidRPr="001851E6">
        <w:rPr>
          <w:rFonts w:asciiTheme="minorHAnsi" w:hAnsiTheme="minorHAnsi"/>
          <w:sz w:val="36"/>
          <w:szCs w:val="36"/>
          <w:lang w:val="fr-FR"/>
        </w:rPr>
        <w:t>5. Quelque chose doit changer – la transition énergétique</w:t>
      </w:r>
      <w:bookmarkEnd w:id="10"/>
    </w:p>
    <w:p w14:paraId="60CF5388" w14:textId="6F7A55EE" w:rsidR="00BA3505" w:rsidRPr="001851E6" w:rsidRDefault="00BA3505" w:rsidP="00E57BB9">
      <w:pPr>
        <w:jc w:val="both"/>
        <w:rPr>
          <w:sz w:val="24"/>
          <w:lang w:val="fr-FR"/>
        </w:rPr>
      </w:pPr>
      <w:r w:rsidRPr="001851E6">
        <w:rPr>
          <w:sz w:val="24"/>
          <w:lang w:val="fr-FR"/>
        </w:rPr>
        <w:t>Beaucoup de choses doivent changer dans notre système énergétique. Tous ces changements pris ensemble sont appelés « transition énergétique ».</w:t>
      </w:r>
    </w:p>
    <w:p w14:paraId="0CC470C9" w14:textId="77777777" w:rsidR="000D4831" w:rsidRPr="001851E6" w:rsidRDefault="000D4831" w:rsidP="00E57BB9">
      <w:pPr>
        <w:pStyle w:val="Paragraphedeliste"/>
        <w:numPr>
          <w:ilvl w:val="0"/>
          <w:numId w:val="40"/>
        </w:numPr>
        <w:jc w:val="both"/>
        <w:rPr>
          <w:sz w:val="24"/>
          <w:lang w:val="fr-FR"/>
        </w:rPr>
      </w:pPr>
      <w:r w:rsidRPr="001851E6">
        <w:rPr>
          <w:sz w:val="24"/>
          <w:lang w:val="fr-FR"/>
        </w:rPr>
        <w:t>Nous allons utiliser davantage d’énergie verte.</w:t>
      </w:r>
    </w:p>
    <w:p w14:paraId="67278378" w14:textId="77777777" w:rsidR="000D4831" w:rsidRPr="001851E6" w:rsidRDefault="000D4831" w:rsidP="00E57BB9">
      <w:pPr>
        <w:pStyle w:val="Paragraphedeliste"/>
        <w:numPr>
          <w:ilvl w:val="0"/>
          <w:numId w:val="40"/>
        </w:numPr>
        <w:jc w:val="both"/>
        <w:rPr>
          <w:sz w:val="24"/>
          <w:lang w:val="fr-FR"/>
        </w:rPr>
      </w:pPr>
      <w:r w:rsidRPr="001851E6">
        <w:rPr>
          <w:sz w:val="24"/>
          <w:lang w:val="fr-FR"/>
        </w:rPr>
        <w:t>Nous allons éviter le gaspillage d’énergie.</w:t>
      </w:r>
    </w:p>
    <w:p w14:paraId="71EB7220" w14:textId="42A7917F" w:rsidR="000D4831" w:rsidRDefault="000D4831" w:rsidP="00E57BB9">
      <w:pPr>
        <w:pStyle w:val="Paragraphedeliste"/>
        <w:numPr>
          <w:ilvl w:val="0"/>
          <w:numId w:val="40"/>
        </w:numPr>
        <w:jc w:val="both"/>
        <w:rPr>
          <w:sz w:val="24"/>
          <w:lang w:val="fr-FR"/>
        </w:rPr>
      </w:pPr>
      <w:r w:rsidRPr="001851E6">
        <w:rPr>
          <w:sz w:val="24"/>
          <w:lang w:val="fr-FR"/>
        </w:rPr>
        <w:t xml:space="preserve">Nous allons davantage utiliser l’énergie à d’autres moments. </w:t>
      </w:r>
    </w:p>
    <w:p w14:paraId="3F2A05C2" w14:textId="5221FE74" w:rsidR="007D771F" w:rsidRPr="007D771F" w:rsidRDefault="00D45322" w:rsidP="007D771F">
      <w:pPr>
        <w:pStyle w:val="Paragraphedeliste"/>
        <w:numPr>
          <w:ilvl w:val="0"/>
          <w:numId w:val="40"/>
        </w:numPr>
        <w:jc w:val="both"/>
        <w:rPr>
          <w:sz w:val="24"/>
          <w:lang w:val="fr-FR"/>
        </w:rPr>
      </w:pPr>
      <w:r w:rsidRPr="007D771F">
        <w:rPr>
          <w:sz w:val="24"/>
        </w:rPr>
        <w:t>Nous aussi, nous pouvons produire de l’énergie (photovoltaïque) et l’injecter sur le réseau.</w:t>
      </w:r>
    </w:p>
    <w:p w14:paraId="7086262A" w14:textId="31A27462" w:rsidR="000D4831" w:rsidRPr="001851E6" w:rsidRDefault="000D4831" w:rsidP="00E57BB9">
      <w:pPr>
        <w:pStyle w:val="Paragraphedeliste"/>
        <w:numPr>
          <w:ilvl w:val="0"/>
          <w:numId w:val="40"/>
        </w:numPr>
        <w:jc w:val="both"/>
        <w:rPr>
          <w:sz w:val="24"/>
          <w:lang w:val="fr-FR"/>
        </w:rPr>
      </w:pPr>
      <w:r w:rsidRPr="001851E6">
        <w:rPr>
          <w:sz w:val="24"/>
          <w:lang w:val="fr-FR"/>
        </w:rPr>
        <w:t>Pour ce faire, tout le système électrique doit être adapté (</w:t>
      </w:r>
      <w:r w:rsidR="007D771F">
        <w:rPr>
          <w:sz w:val="24"/>
          <w:lang w:val="fr-FR"/>
        </w:rPr>
        <w:t xml:space="preserve">réseaux et </w:t>
      </w:r>
      <w:r w:rsidRPr="001851E6">
        <w:rPr>
          <w:sz w:val="24"/>
          <w:lang w:val="fr-FR"/>
        </w:rPr>
        <w:t xml:space="preserve">compteurs intelligents, etc.). </w:t>
      </w:r>
    </w:p>
    <w:p w14:paraId="116BB17E" w14:textId="356FB788" w:rsidR="00BA3505" w:rsidRPr="001851E6" w:rsidRDefault="00BA3505" w:rsidP="00E57BB9">
      <w:pPr>
        <w:pStyle w:val="Titre3"/>
        <w:jc w:val="both"/>
        <w:rPr>
          <w:rFonts w:asciiTheme="minorHAnsi" w:hAnsiTheme="minorHAnsi"/>
          <w:lang w:val="fr-FR"/>
        </w:rPr>
      </w:pPr>
      <w:bookmarkStart w:id="11" w:name="_Toc372897516"/>
      <w:r w:rsidRPr="001851E6">
        <w:rPr>
          <w:rFonts w:asciiTheme="minorHAnsi" w:hAnsiTheme="minorHAnsi"/>
          <w:lang w:val="fr-FR"/>
        </w:rPr>
        <w:t>Plus d’énergie verte</w:t>
      </w:r>
      <w:bookmarkEnd w:id="11"/>
    </w:p>
    <w:p w14:paraId="0B3A00E1" w14:textId="56DBEC46" w:rsidR="004D14EA" w:rsidRPr="001851E6" w:rsidRDefault="004D14EA" w:rsidP="004D14EA">
      <w:pPr>
        <w:jc w:val="both"/>
        <w:rPr>
          <w:sz w:val="24"/>
          <w:lang w:val="fr-FR"/>
        </w:rPr>
      </w:pPr>
      <w:r w:rsidRPr="001851E6">
        <w:rPr>
          <w:sz w:val="24"/>
          <w:lang w:val="fr-FR"/>
        </w:rPr>
        <w:t>Seule une partie restreinte de l’électricité que nous consommons est actuellement issue de sources d’énergie vertes. La Belgique a convenu avec les autres pays européens que 13 % de son énergie proviendraient de sources renouvelables d’ici 2020.</w:t>
      </w:r>
    </w:p>
    <w:p w14:paraId="7EFFCE6C" w14:textId="67FF1A72" w:rsidR="004D14EA" w:rsidRPr="001851E6" w:rsidRDefault="004D14EA" w:rsidP="004D14EA">
      <w:pPr>
        <w:jc w:val="both"/>
        <w:rPr>
          <w:sz w:val="24"/>
          <w:lang w:val="fr-FR"/>
        </w:rPr>
      </w:pPr>
      <w:r w:rsidRPr="001851E6">
        <w:rPr>
          <w:sz w:val="24"/>
          <w:lang w:val="fr-FR"/>
        </w:rPr>
        <w:t xml:space="preserve">Les décisions pour la suite n’ont pas encore été prises, mais à en croire certaines études, il serait même possible que nous produisions toute notre énergie au départ de sources renouvelables </w:t>
      </w:r>
      <w:r w:rsidR="00CF7D5A">
        <w:rPr>
          <w:sz w:val="24"/>
          <w:lang w:val="fr-FR"/>
        </w:rPr>
        <w:t>d’ici</w:t>
      </w:r>
      <w:r w:rsidR="00CF7D5A" w:rsidRPr="001851E6">
        <w:rPr>
          <w:sz w:val="24"/>
          <w:lang w:val="fr-FR"/>
        </w:rPr>
        <w:t xml:space="preserve"> </w:t>
      </w:r>
      <w:r w:rsidRPr="001851E6">
        <w:rPr>
          <w:sz w:val="24"/>
          <w:lang w:val="fr-FR"/>
        </w:rPr>
        <w:t xml:space="preserve">2050. Cette </w:t>
      </w:r>
      <w:r w:rsidR="00CF7D5A">
        <w:rPr>
          <w:sz w:val="24"/>
          <w:lang w:val="fr-FR"/>
        </w:rPr>
        <w:t>évolution</w:t>
      </w:r>
      <w:r w:rsidR="00CF7D5A" w:rsidRPr="001851E6">
        <w:rPr>
          <w:sz w:val="24"/>
          <w:lang w:val="fr-FR"/>
        </w:rPr>
        <w:t xml:space="preserve"> </w:t>
      </w:r>
      <w:r w:rsidRPr="001851E6">
        <w:rPr>
          <w:sz w:val="24"/>
          <w:lang w:val="fr-FR"/>
        </w:rPr>
        <w:t>prendra donc un certain temps.</w:t>
      </w:r>
    </w:p>
    <w:p w14:paraId="151BF8D0" w14:textId="083253D4" w:rsidR="002F3C8D" w:rsidRDefault="002F3C8D" w:rsidP="002F3C8D">
      <w:pPr>
        <w:jc w:val="both"/>
        <w:rPr>
          <w:sz w:val="24"/>
          <w:lang w:val="fr-FR"/>
        </w:rPr>
      </w:pPr>
      <w:r w:rsidRPr="001851E6">
        <w:rPr>
          <w:sz w:val="24"/>
          <w:lang w:val="fr-FR"/>
        </w:rPr>
        <w:t xml:space="preserve">Utiliser moins de combustibles fossiles aura aussi des conséquences pour d’autres formes de consommation énergétique, comme le transport et le chauffage. Cela conduira à une plus grande consommation d’électricité (p. ex. voitures électriques). </w:t>
      </w:r>
    </w:p>
    <w:p w14:paraId="0DC6A989" w14:textId="77777777" w:rsidR="00DC77BD" w:rsidRPr="001851E6" w:rsidRDefault="00DC77BD" w:rsidP="002F3C8D">
      <w:pPr>
        <w:jc w:val="both"/>
        <w:rPr>
          <w:sz w:val="24"/>
          <w:lang w:val="fr-FR"/>
        </w:rPr>
      </w:pPr>
    </w:p>
    <w:p w14:paraId="32E8BEDE" w14:textId="7C6F5332" w:rsidR="00072754" w:rsidRPr="001851E6" w:rsidRDefault="00BA4C8A" w:rsidP="00E57BB9">
      <w:pPr>
        <w:pStyle w:val="Titre3"/>
        <w:jc w:val="both"/>
        <w:rPr>
          <w:rFonts w:asciiTheme="minorHAnsi" w:hAnsiTheme="minorHAnsi"/>
          <w:lang w:val="fr-FR"/>
        </w:rPr>
      </w:pPr>
      <w:bookmarkStart w:id="12" w:name="_Toc372897517"/>
      <w:r w:rsidRPr="001851E6">
        <w:rPr>
          <w:rFonts w:asciiTheme="minorHAnsi" w:hAnsiTheme="minorHAnsi"/>
          <w:lang w:val="fr-FR"/>
        </w:rPr>
        <w:lastRenderedPageBreak/>
        <w:t xml:space="preserve">Le triangle énergétique </w:t>
      </w:r>
      <w:bookmarkEnd w:id="12"/>
    </w:p>
    <w:p w14:paraId="25EF082B" w14:textId="4C968984" w:rsidR="00072754" w:rsidRDefault="0048433A" w:rsidP="00E57BB9">
      <w:pPr>
        <w:jc w:val="both"/>
        <w:rPr>
          <w:sz w:val="24"/>
          <w:lang w:val="fr-FR"/>
        </w:rPr>
      </w:pPr>
      <w:r w:rsidRPr="001851E6">
        <w:rPr>
          <w:sz w:val="24"/>
          <w:lang w:val="fr-FR"/>
        </w:rPr>
        <w:t xml:space="preserve">Nous devons </w:t>
      </w:r>
      <w:r w:rsidR="00172795">
        <w:rPr>
          <w:sz w:val="24"/>
          <w:lang w:val="fr-FR"/>
        </w:rPr>
        <w:t xml:space="preserve">donc </w:t>
      </w:r>
      <w:r w:rsidRPr="001851E6">
        <w:rPr>
          <w:sz w:val="24"/>
          <w:lang w:val="fr-FR"/>
        </w:rPr>
        <w:t>être plus attentifs à notre consommation d’énergie</w:t>
      </w:r>
      <w:r w:rsidR="00172795">
        <w:rPr>
          <w:sz w:val="24"/>
          <w:lang w:val="fr-FR"/>
        </w:rPr>
        <w:t xml:space="preserve"> et prendre les mesures adéquates</w:t>
      </w:r>
      <w:r w:rsidRPr="001851E6">
        <w:rPr>
          <w:sz w:val="24"/>
          <w:lang w:val="fr-FR"/>
        </w:rPr>
        <w:t xml:space="preserve">. </w:t>
      </w:r>
      <w:r w:rsidR="00172795">
        <w:rPr>
          <w:sz w:val="24"/>
          <w:lang w:val="fr-FR"/>
        </w:rPr>
        <w:t>L’</w:t>
      </w:r>
      <w:r w:rsidRPr="001851E6">
        <w:rPr>
          <w:sz w:val="24"/>
          <w:lang w:val="fr-FR"/>
        </w:rPr>
        <w:t>ordre de priorité</w:t>
      </w:r>
      <w:r w:rsidR="00172795">
        <w:rPr>
          <w:sz w:val="24"/>
          <w:lang w:val="fr-FR"/>
        </w:rPr>
        <w:t xml:space="preserve"> ci-dessous peut nous y aider</w:t>
      </w:r>
      <w:r w:rsidRPr="001851E6">
        <w:rPr>
          <w:sz w:val="24"/>
          <w:lang w:val="fr-FR"/>
        </w:rPr>
        <w:t>.</w:t>
      </w:r>
    </w:p>
    <w:p w14:paraId="5A5856C7" w14:textId="65CA284C" w:rsidR="00DC77BD" w:rsidRPr="001851E6" w:rsidRDefault="00DC77BD" w:rsidP="00E57BB9">
      <w:pPr>
        <w:jc w:val="both"/>
        <w:rPr>
          <w:sz w:val="24"/>
          <w:lang w:val="fr-FR"/>
        </w:rPr>
      </w:pPr>
      <w:r>
        <w:rPr>
          <w:noProof/>
          <w:sz w:val="24"/>
          <w:lang w:val="fr-FR"/>
        </w:rPr>
        <w:drawing>
          <wp:anchor distT="0" distB="0" distL="114300" distR="114300" simplePos="0" relativeHeight="251661312" behindDoc="0" locked="0" layoutInCell="1" allowOverlap="1" wp14:anchorId="6A80F34C" wp14:editId="7B387058">
            <wp:simplePos x="0" y="0"/>
            <wp:positionH relativeFrom="column">
              <wp:posOffset>1394460</wp:posOffset>
            </wp:positionH>
            <wp:positionV relativeFrom="paragraph">
              <wp:posOffset>-76200</wp:posOffset>
            </wp:positionV>
            <wp:extent cx="3490628" cy="2468880"/>
            <wp:effectExtent l="0" t="0" r="0" b="7620"/>
            <wp:wrapTopAndBottom/>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0628" cy="2468880"/>
                    </a:xfrm>
                    <a:prstGeom prst="rect">
                      <a:avLst/>
                    </a:prstGeom>
                    <a:noFill/>
                  </pic:spPr>
                </pic:pic>
              </a:graphicData>
            </a:graphic>
          </wp:anchor>
        </w:drawing>
      </w:r>
    </w:p>
    <w:p w14:paraId="12097509" w14:textId="465ABB99" w:rsidR="00AF3527" w:rsidRPr="001851E6" w:rsidRDefault="00AF3527" w:rsidP="00E57BB9">
      <w:pPr>
        <w:pStyle w:val="Paragraphedeliste"/>
        <w:numPr>
          <w:ilvl w:val="0"/>
          <w:numId w:val="25"/>
        </w:numPr>
        <w:jc w:val="both"/>
        <w:rPr>
          <w:sz w:val="24"/>
          <w:lang w:val="fr-FR"/>
        </w:rPr>
      </w:pPr>
      <w:r w:rsidRPr="001851E6">
        <w:rPr>
          <w:sz w:val="24"/>
          <w:lang w:val="fr-FR"/>
        </w:rPr>
        <w:t xml:space="preserve">Réduire ses besoins en énergie. Pour ce faire, on peut, par exemple, améliorer l'isolation ou éviter la consommation de veille. </w:t>
      </w:r>
    </w:p>
    <w:p w14:paraId="6F2F7AA3" w14:textId="1F1A6B32" w:rsidR="00AF3527" w:rsidRPr="001851E6" w:rsidRDefault="00AF3527" w:rsidP="00E57BB9">
      <w:pPr>
        <w:pStyle w:val="Paragraphedeliste"/>
        <w:numPr>
          <w:ilvl w:val="0"/>
          <w:numId w:val="25"/>
        </w:numPr>
        <w:jc w:val="both"/>
        <w:rPr>
          <w:sz w:val="24"/>
          <w:lang w:val="fr-FR"/>
        </w:rPr>
      </w:pPr>
      <w:r w:rsidRPr="001851E6">
        <w:rPr>
          <w:sz w:val="24"/>
          <w:lang w:val="fr-FR"/>
        </w:rPr>
        <w:t>Utiliser des énergies renouvelables.</w:t>
      </w:r>
    </w:p>
    <w:p w14:paraId="7E598F95" w14:textId="5666718B" w:rsidR="00BA4C8A" w:rsidRPr="00172795" w:rsidRDefault="00C5417E" w:rsidP="001009FD">
      <w:pPr>
        <w:pStyle w:val="Paragraphedeliste"/>
        <w:jc w:val="both"/>
        <w:rPr>
          <w:sz w:val="24"/>
          <w:lang w:val="fr-FR"/>
        </w:rPr>
      </w:pPr>
      <w:r w:rsidRPr="00172795">
        <w:rPr>
          <w:sz w:val="24"/>
          <w:szCs w:val="24"/>
          <w:lang w:val="fr-FR"/>
        </w:rPr>
        <w:t xml:space="preserve">Si l'on </w:t>
      </w:r>
      <w:r w:rsidR="00172795" w:rsidRPr="00172795">
        <w:rPr>
          <w:sz w:val="24"/>
          <w:szCs w:val="24"/>
          <w:lang w:val="fr-FR"/>
        </w:rPr>
        <w:t>doit avoir recours aux</w:t>
      </w:r>
      <w:r w:rsidRPr="00172795">
        <w:rPr>
          <w:sz w:val="24"/>
          <w:szCs w:val="24"/>
          <w:lang w:val="fr-FR"/>
        </w:rPr>
        <w:t xml:space="preserve"> combustibles fossiles, </w:t>
      </w:r>
      <w:r w:rsidR="00172795" w:rsidRPr="00172795">
        <w:rPr>
          <w:sz w:val="24"/>
          <w:szCs w:val="24"/>
          <w:lang w:val="fr-FR"/>
        </w:rPr>
        <w:t>veillons à utiliser l</w:t>
      </w:r>
      <w:r w:rsidRPr="00172795">
        <w:rPr>
          <w:sz w:val="24"/>
          <w:szCs w:val="24"/>
          <w:lang w:val="fr-FR"/>
        </w:rPr>
        <w:t xml:space="preserve">es appareils les plus </w:t>
      </w:r>
      <w:r w:rsidR="00172795" w:rsidRPr="00172795">
        <w:rPr>
          <w:sz w:val="24"/>
          <w:szCs w:val="24"/>
          <w:lang w:val="fr-FR"/>
        </w:rPr>
        <w:t xml:space="preserve">économes </w:t>
      </w:r>
      <w:r w:rsidRPr="00172795">
        <w:rPr>
          <w:sz w:val="24"/>
          <w:szCs w:val="24"/>
          <w:lang w:val="fr-FR"/>
        </w:rPr>
        <w:t>possibles</w:t>
      </w:r>
      <w:r w:rsidR="00172795" w:rsidRPr="00172795">
        <w:rPr>
          <w:sz w:val="24"/>
          <w:szCs w:val="24"/>
          <w:lang w:val="fr-FR"/>
        </w:rPr>
        <w:t xml:space="preserve"> en énergie</w:t>
      </w:r>
      <w:r w:rsidRPr="00172795">
        <w:rPr>
          <w:sz w:val="24"/>
          <w:szCs w:val="24"/>
          <w:lang w:val="fr-FR"/>
        </w:rPr>
        <w:t xml:space="preserve">. </w:t>
      </w:r>
    </w:p>
    <w:p w14:paraId="0DB707B9" w14:textId="331EBC76" w:rsidR="00072754" w:rsidRPr="001851E6" w:rsidRDefault="00072754" w:rsidP="00E57BB9">
      <w:pPr>
        <w:jc w:val="both"/>
        <w:rPr>
          <w:sz w:val="24"/>
          <w:lang w:val="fr-FR"/>
        </w:rPr>
      </w:pPr>
      <w:r w:rsidRPr="001851E6">
        <w:rPr>
          <w:sz w:val="24"/>
          <w:lang w:val="fr-FR"/>
        </w:rPr>
        <w:t xml:space="preserve">Exemple : le </w:t>
      </w:r>
      <w:r w:rsidR="00EE7C5F">
        <w:rPr>
          <w:sz w:val="24"/>
          <w:lang w:val="fr-FR"/>
        </w:rPr>
        <w:t>triangle énergétique</w:t>
      </w:r>
      <w:r w:rsidRPr="001851E6">
        <w:rPr>
          <w:sz w:val="24"/>
          <w:lang w:val="fr-FR"/>
        </w:rPr>
        <w:t xml:space="preserve"> appliqué aux trajets vers l’école</w:t>
      </w:r>
    </w:p>
    <w:p w14:paraId="41B008C4" w14:textId="47C63587" w:rsidR="00072754" w:rsidRPr="001851E6" w:rsidRDefault="00B7387E" w:rsidP="00BA4C8A">
      <w:pPr>
        <w:pStyle w:val="Paragraphedeliste"/>
        <w:numPr>
          <w:ilvl w:val="0"/>
          <w:numId w:val="42"/>
        </w:numPr>
        <w:jc w:val="both"/>
        <w:rPr>
          <w:sz w:val="24"/>
          <w:lang w:val="fr-FR"/>
        </w:rPr>
      </w:pPr>
      <w:r w:rsidRPr="001851E6">
        <w:rPr>
          <w:sz w:val="24"/>
          <w:lang w:val="fr-FR"/>
        </w:rPr>
        <w:t>Moins de déplacements : par exemple en allant</w:t>
      </w:r>
      <w:r w:rsidR="00172795">
        <w:rPr>
          <w:sz w:val="24"/>
          <w:lang w:val="fr-FR"/>
        </w:rPr>
        <w:t xml:space="preserve"> à</w:t>
      </w:r>
      <w:r w:rsidRPr="001851E6">
        <w:rPr>
          <w:sz w:val="24"/>
          <w:lang w:val="fr-FR"/>
        </w:rPr>
        <w:t xml:space="preserve">  l’école du village.</w:t>
      </w:r>
    </w:p>
    <w:p w14:paraId="194D28C3" w14:textId="0F64D37B" w:rsidR="00072754" w:rsidRPr="001851E6" w:rsidRDefault="00B7387E" w:rsidP="00BA4C8A">
      <w:pPr>
        <w:pStyle w:val="Paragraphedeliste"/>
        <w:numPr>
          <w:ilvl w:val="0"/>
          <w:numId w:val="42"/>
        </w:numPr>
        <w:jc w:val="both"/>
        <w:rPr>
          <w:sz w:val="24"/>
          <w:lang w:val="fr-FR"/>
        </w:rPr>
      </w:pPr>
      <w:r w:rsidRPr="001851E6">
        <w:rPr>
          <w:sz w:val="24"/>
          <w:lang w:val="fr-FR"/>
        </w:rPr>
        <w:t>Déplacements durables : par exemple en allant à l’école à vélo.</w:t>
      </w:r>
    </w:p>
    <w:p w14:paraId="6152383F" w14:textId="3D30C1FA" w:rsidR="00072754" w:rsidRPr="001851E6" w:rsidRDefault="00B7387E" w:rsidP="00BA4C8A">
      <w:pPr>
        <w:pStyle w:val="Paragraphedeliste"/>
        <w:numPr>
          <w:ilvl w:val="0"/>
          <w:numId w:val="42"/>
        </w:numPr>
        <w:jc w:val="both"/>
        <w:rPr>
          <w:sz w:val="24"/>
          <w:lang w:val="fr-FR"/>
        </w:rPr>
      </w:pPr>
      <w:r w:rsidRPr="001851E6">
        <w:rPr>
          <w:sz w:val="24"/>
          <w:lang w:val="fr-FR"/>
        </w:rPr>
        <w:t xml:space="preserve">Déplacements </w:t>
      </w:r>
      <w:r w:rsidR="00172795">
        <w:rPr>
          <w:sz w:val="24"/>
          <w:lang w:val="fr-FR"/>
        </w:rPr>
        <w:t>plus économes en énergie</w:t>
      </w:r>
      <w:r w:rsidR="00172795" w:rsidRPr="001851E6">
        <w:rPr>
          <w:sz w:val="24"/>
          <w:lang w:val="fr-FR"/>
        </w:rPr>
        <w:t> </w:t>
      </w:r>
      <w:r w:rsidRPr="001851E6">
        <w:rPr>
          <w:sz w:val="24"/>
          <w:lang w:val="fr-FR"/>
        </w:rPr>
        <w:t>: par exemple en prenant les transports publics pour aller à l’école. Un bus rempli pollue moins que 40 voitures.</w:t>
      </w:r>
    </w:p>
    <w:p w14:paraId="15F75F32" w14:textId="77777777" w:rsidR="00BA4C8A" w:rsidRPr="001851E6" w:rsidRDefault="00BA4C8A" w:rsidP="00E57BB9">
      <w:pPr>
        <w:jc w:val="both"/>
        <w:rPr>
          <w:sz w:val="24"/>
          <w:lang w:val="fr-FR"/>
        </w:rPr>
      </w:pPr>
    </w:p>
    <w:p w14:paraId="2A44BDB4" w14:textId="77777777" w:rsidR="00CD63FD" w:rsidRPr="001851E6" w:rsidRDefault="00CD63FD" w:rsidP="00E57BB9">
      <w:pPr>
        <w:pStyle w:val="Titre3"/>
        <w:jc w:val="both"/>
        <w:rPr>
          <w:rFonts w:asciiTheme="minorHAnsi" w:hAnsiTheme="minorHAnsi"/>
          <w:lang w:val="fr-FR"/>
        </w:rPr>
      </w:pPr>
      <w:bookmarkStart w:id="13" w:name="_Toc372897518"/>
      <w:r w:rsidRPr="001851E6">
        <w:rPr>
          <w:rFonts w:asciiTheme="minorHAnsi" w:hAnsiTheme="minorHAnsi"/>
          <w:lang w:val="fr-FR"/>
        </w:rPr>
        <w:t>Limiter la demande en énergie</w:t>
      </w:r>
      <w:bookmarkEnd w:id="13"/>
    </w:p>
    <w:p w14:paraId="033D7B4F" w14:textId="32677A42" w:rsidR="00B7387E" w:rsidRPr="001851E6" w:rsidRDefault="00FF3B94" w:rsidP="00E57BB9">
      <w:pPr>
        <w:jc w:val="both"/>
        <w:rPr>
          <w:sz w:val="24"/>
          <w:lang w:val="fr-FR"/>
        </w:rPr>
      </w:pPr>
      <w:r w:rsidRPr="001851E6">
        <w:rPr>
          <w:sz w:val="24"/>
          <w:lang w:val="fr-FR"/>
        </w:rPr>
        <w:t>Comment limiter la demande en énergie ?</w:t>
      </w:r>
    </w:p>
    <w:p w14:paraId="2A2E5CB0" w14:textId="77777777" w:rsidR="00CD63FD" w:rsidRPr="001851E6" w:rsidRDefault="00CD63FD" w:rsidP="00E57BB9">
      <w:pPr>
        <w:jc w:val="both"/>
        <w:rPr>
          <w:b/>
          <w:sz w:val="24"/>
          <w:lang w:val="fr-FR"/>
        </w:rPr>
      </w:pPr>
      <w:r w:rsidRPr="001851E6">
        <w:rPr>
          <w:b/>
          <w:sz w:val="24"/>
          <w:lang w:val="fr-FR"/>
        </w:rPr>
        <w:t>Isolation</w:t>
      </w:r>
    </w:p>
    <w:p w14:paraId="4BDBE188" w14:textId="71BFD711" w:rsidR="00B7387E" w:rsidRPr="001851E6" w:rsidRDefault="00FF3B94" w:rsidP="004B3397">
      <w:pPr>
        <w:jc w:val="both"/>
        <w:rPr>
          <w:sz w:val="24"/>
          <w:lang w:val="fr-FR"/>
        </w:rPr>
      </w:pPr>
      <w:r w:rsidRPr="001851E6">
        <w:rPr>
          <w:sz w:val="24"/>
          <w:lang w:val="fr-FR"/>
        </w:rPr>
        <w:t xml:space="preserve">Si une maison n’est pas bien isolée, de la chaleur s’en échappe constamment par la moindre fente, mais aussi par le toit, les murs et le sol. En effet, les matériaux de construction classiques </w:t>
      </w:r>
      <w:r w:rsidRPr="001851E6">
        <w:rPr>
          <w:sz w:val="24"/>
          <w:lang w:val="fr-FR"/>
        </w:rPr>
        <w:lastRenderedPageBreak/>
        <w:t xml:space="preserve">sont de bons conducteurs de chaleur. Mieux vaut donc bien calfeutrer sa maison. Pour ce faire, de nombreuses options sont possibles. Tous les matériaux sont conducteurs de chaleur, mais certains le sont bien plus que d’autres. </w:t>
      </w:r>
    </w:p>
    <w:p w14:paraId="561D5609" w14:textId="77777777" w:rsidR="004B3397" w:rsidRPr="001851E6" w:rsidRDefault="00987B73" w:rsidP="004B3397">
      <w:pPr>
        <w:jc w:val="both"/>
        <w:rPr>
          <w:sz w:val="24"/>
          <w:lang w:val="fr-FR"/>
        </w:rPr>
      </w:pPr>
      <w:r w:rsidRPr="001851E6">
        <w:rPr>
          <w:sz w:val="24"/>
          <w:lang w:val="fr-FR"/>
        </w:rPr>
        <w:t xml:space="preserve">Autre exemple, tiré de la cuisine celui-là : l’aluminium conduit bien la chaleur, la laine non. C'est pour cela qu'une casserole devient très chaude en un clin d'œil, mais que les maniques en laine protègent des brûlures. </w:t>
      </w:r>
    </w:p>
    <w:p w14:paraId="688E4403" w14:textId="1B68A735" w:rsidR="00CD63FD" w:rsidRPr="001851E6" w:rsidRDefault="00987B73" w:rsidP="004B3397">
      <w:pPr>
        <w:jc w:val="both"/>
        <w:rPr>
          <w:sz w:val="24"/>
          <w:lang w:val="fr-FR"/>
        </w:rPr>
      </w:pPr>
      <w:r w:rsidRPr="001851E6">
        <w:rPr>
          <w:sz w:val="24"/>
          <w:lang w:val="fr-FR"/>
        </w:rPr>
        <w:t>Il en va de même pour les matériaux de construction. La brique et le béton sont de bons conducteurs thermiques. Donc, si vous voulez uniquement chauffer votre maison et pas toute la planète, il faut prévoir une bonne isolation au niveau du toit, des murs et du sol.</w:t>
      </w:r>
    </w:p>
    <w:p w14:paraId="3629A1B1" w14:textId="1F8933F4" w:rsidR="00B7387E" w:rsidRPr="001851E6" w:rsidRDefault="00B7387E" w:rsidP="00E57BB9">
      <w:pPr>
        <w:autoSpaceDE w:val="0"/>
        <w:autoSpaceDN w:val="0"/>
        <w:adjustRightInd w:val="0"/>
        <w:spacing w:after="0" w:line="240" w:lineRule="auto"/>
        <w:jc w:val="both"/>
        <w:rPr>
          <w:sz w:val="24"/>
          <w:lang w:val="fr-FR"/>
        </w:rPr>
      </w:pPr>
    </w:p>
    <w:p w14:paraId="1B1CC9BD" w14:textId="77777777" w:rsidR="002F3C8D" w:rsidRPr="001851E6" w:rsidRDefault="002F3C8D" w:rsidP="00E57BB9">
      <w:pPr>
        <w:jc w:val="both"/>
        <w:rPr>
          <w:b/>
          <w:sz w:val="24"/>
          <w:lang w:val="fr-FR"/>
        </w:rPr>
      </w:pPr>
      <w:bookmarkStart w:id="14" w:name="_Toc495392135"/>
    </w:p>
    <w:p w14:paraId="3A7412B4" w14:textId="77777777" w:rsidR="002F3C8D" w:rsidRPr="001851E6" w:rsidRDefault="002F3C8D" w:rsidP="00E57BB9">
      <w:pPr>
        <w:jc w:val="both"/>
        <w:rPr>
          <w:b/>
          <w:sz w:val="24"/>
          <w:lang w:val="fr-FR"/>
        </w:rPr>
      </w:pPr>
    </w:p>
    <w:p w14:paraId="4A3FD63E" w14:textId="77777777" w:rsidR="0048433A" w:rsidRPr="001851E6" w:rsidRDefault="0048433A">
      <w:pPr>
        <w:rPr>
          <w:b/>
          <w:sz w:val="24"/>
          <w:lang w:val="fr-FR"/>
        </w:rPr>
      </w:pPr>
      <w:r w:rsidRPr="001851E6">
        <w:rPr>
          <w:lang w:val="fr-FR"/>
        </w:rPr>
        <w:br w:type="page"/>
      </w:r>
    </w:p>
    <w:p w14:paraId="0E0AEBF5" w14:textId="583A1DAC" w:rsidR="0048433A" w:rsidRPr="001851E6" w:rsidRDefault="00DC77BD" w:rsidP="00E57BB9">
      <w:pPr>
        <w:jc w:val="both"/>
        <w:rPr>
          <w:sz w:val="24"/>
          <w:lang w:val="fr-FR"/>
        </w:rPr>
      </w:pPr>
      <w:r>
        <w:rPr>
          <w:noProof/>
          <w:sz w:val="24"/>
          <w:lang w:val="fr-FR"/>
        </w:rPr>
        <w:lastRenderedPageBreak/>
        <w:drawing>
          <wp:anchor distT="0" distB="0" distL="114300" distR="114300" simplePos="0" relativeHeight="251658240" behindDoc="0" locked="0" layoutInCell="1" allowOverlap="1" wp14:anchorId="2C579F85" wp14:editId="48C34F12">
            <wp:simplePos x="0" y="0"/>
            <wp:positionH relativeFrom="column">
              <wp:posOffset>1028700</wp:posOffset>
            </wp:positionH>
            <wp:positionV relativeFrom="paragraph">
              <wp:posOffset>-99060</wp:posOffset>
            </wp:positionV>
            <wp:extent cx="3962400" cy="2804795"/>
            <wp:effectExtent l="0" t="0" r="0" b="0"/>
            <wp:wrapTopAndBottom/>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62400" cy="2804795"/>
                    </a:xfrm>
                    <a:prstGeom prst="rect">
                      <a:avLst/>
                    </a:prstGeom>
                    <a:noFill/>
                  </pic:spPr>
                </pic:pic>
              </a:graphicData>
            </a:graphic>
            <wp14:sizeRelH relativeFrom="margin">
              <wp14:pctWidth>0</wp14:pctWidth>
            </wp14:sizeRelH>
            <wp14:sizeRelV relativeFrom="margin">
              <wp14:pctHeight>0</wp14:pctHeight>
            </wp14:sizeRelV>
          </wp:anchor>
        </w:drawing>
      </w:r>
    </w:p>
    <w:p w14:paraId="34D418FB" w14:textId="71EBD772" w:rsidR="00072754" w:rsidRPr="001851E6" w:rsidRDefault="00072754" w:rsidP="00E57BB9">
      <w:pPr>
        <w:jc w:val="both"/>
        <w:rPr>
          <w:b/>
          <w:sz w:val="24"/>
          <w:lang w:val="fr-FR"/>
        </w:rPr>
      </w:pPr>
      <w:r w:rsidRPr="001851E6">
        <w:rPr>
          <w:b/>
          <w:sz w:val="24"/>
          <w:lang w:val="fr-FR"/>
        </w:rPr>
        <w:t>Consommation de veille</w:t>
      </w:r>
      <w:bookmarkEnd w:id="14"/>
    </w:p>
    <w:p w14:paraId="47CF329E" w14:textId="3ABD0B17" w:rsidR="00072754" w:rsidRPr="001851E6" w:rsidRDefault="00072754" w:rsidP="00E57BB9">
      <w:pPr>
        <w:jc w:val="both"/>
        <w:rPr>
          <w:sz w:val="24"/>
          <w:lang w:val="fr-FR"/>
        </w:rPr>
      </w:pPr>
      <w:r w:rsidRPr="001851E6">
        <w:rPr>
          <w:sz w:val="24"/>
          <w:lang w:val="fr-FR"/>
        </w:rPr>
        <w:t>On appelle « consommation de veille » la consommation électrique d’appareils non utilisés : un téléviseur en stand-by (voyant allumé), un chargeur de GSM resté dans une prise, un ordinateur en mode veille...</w:t>
      </w:r>
    </w:p>
    <w:p w14:paraId="72D5C4A4" w14:textId="015F3CE3" w:rsidR="00072754" w:rsidRPr="001851E6" w:rsidRDefault="00FF3B94" w:rsidP="00E57BB9">
      <w:pPr>
        <w:jc w:val="both"/>
        <w:rPr>
          <w:sz w:val="24"/>
          <w:lang w:val="fr-FR"/>
        </w:rPr>
      </w:pPr>
      <w:r w:rsidRPr="001851E6">
        <w:rPr>
          <w:sz w:val="24"/>
          <w:lang w:val="fr-FR"/>
        </w:rPr>
        <w:t xml:space="preserve">De nombreux appareils (lecteurs de DVD, scanners ou appareils avec une alimentation externe, par exemple) ne peuvent même plus être complètement éteints. Tout ce que vous pouvez faire, c’est retirer la </w:t>
      </w:r>
      <w:r w:rsidR="00903CDC">
        <w:rPr>
          <w:sz w:val="24"/>
          <w:lang w:val="fr-FR"/>
        </w:rPr>
        <w:t>prise</w:t>
      </w:r>
      <w:r w:rsidRPr="001851E6">
        <w:rPr>
          <w:sz w:val="24"/>
          <w:lang w:val="fr-FR"/>
        </w:rPr>
        <w:t>.</w:t>
      </w:r>
    </w:p>
    <w:p w14:paraId="02E94E41" w14:textId="3DAF878A" w:rsidR="00C575BC" w:rsidRPr="001851E6" w:rsidRDefault="00072754" w:rsidP="00E57BB9">
      <w:pPr>
        <w:jc w:val="both"/>
        <w:rPr>
          <w:sz w:val="24"/>
          <w:lang w:val="fr-FR"/>
        </w:rPr>
      </w:pPr>
      <w:r w:rsidRPr="001851E6">
        <w:rPr>
          <w:sz w:val="24"/>
          <w:lang w:val="fr-FR"/>
        </w:rPr>
        <w:t xml:space="preserve">Souvent, la consommation de veille des appareils pris séparément n’est pas énorme, mais si l’on cumule l’ensemble et si l’on tient compte du fait que ces appareils sont branchés nuit et jour, elle peut représenter 10 à 15 % de la consommation électrique d’un ménage. </w:t>
      </w:r>
      <w:r w:rsidR="00172795">
        <w:rPr>
          <w:sz w:val="24"/>
          <w:lang w:val="fr-FR"/>
        </w:rPr>
        <w:t>Ce n’est pas négligeable</w:t>
      </w:r>
      <w:r w:rsidRPr="001851E6">
        <w:rPr>
          <w:sz w:val="24"/>
          <w:lang w:val="fr-FR"/>
        </w:rPr>
        <w:t>.</w:t>
      </w:r>
    </w:p>
    <w:p w14:paraId="1FCA8E79" w14:textId="0DF2C894" w:rsidR="00FF3B94" w:rsidRPr="001851E6" w:rsidRDefault="00FF3B94" w:rsidP="00E57BB9">
      <w:pPr>
        <w:jc w:val="both"/>
        <w:rPr>
          <w:b/>
          <w:sz w:val="24"/>
          <w:lang w:val="fr-FR"/>
        </w:rPr>
      </w:pPr>
      <w:r w:rsidRPr="001851E6">
        <w:rPr>
          <w:b/>
          <w:sz w:val="24"/>
          <w:lang w:val="fr-FR"/>
        </w:rPr>
        <w:t>Éviter le gaspillage</w:t>
      </w:r>
    </w:p>
    <w:p w14:paraId="62B9DDE5" w14:textId="0A7249E1" w:rsidR="00FF3B94" w:rsidRPr="001851E6" w:rsidRDefault="00FF3B94" w:rsidP="00E57BB9">
      <w:pPr>
        <w:jc w:val="both"/>
        <w:rPr>
          <w:sz w:val="24"/>
          <w:lang w:val="fr-FR"/>
        </w:rPr>
      </w:pPr>
      <w:r w:rsidRPr="001851E6">
        <w:rPr>
          <w:sz w:val="24"/>
          <w:lang w:val="fr-FR"/>
        </w:rPr>
        <w:t xml:space="preserve">Nous utilisons beaucoup d’énergie pour nous simplifier la vie. Nous avons des réfrigérateurs, des congélateurs, </w:t>
      </w:r>
      <w:r w:rsidR="001009FD" w:rsidRPr="001851E6">
        <w:rPr>
          <w:sz w:val="24"/>
          <w:lang w:val="fr-FR"/>
        </w:rPr>
        <w:t>des lave-linges</w:t>
      </w:r>
      <w:r w:rsidRPr="001851E6">
        <w:rPr>
          <w:sz w:val="24"/>
          <w:lang w:val="fr-FR"/>
        </w:rPr>
        <w:t xml:space="preserve">, une cuisinière électrique... et même une brosse à dents électrique ! Autant de choses qui n’existaient pas il y a cent ans. </w:t>
      </w:r>
    </w:p>
    <w:p w14:paraId="1CBE1CD5" w14:textId="77777777" w:rsidR="0048433A" w:rsidRPr="001851E6" w:rsidRDefault="0048433A">
      <w:pPr>
        <w:rPr>
          <w:sz w:val="24"/>
          <w:lang w:val="fr-FR"/>
        </w:rPr>
      </w:pPr>
      <w:r w:rsidRPr="001851E6">
        <w:rPr>
          <w:lang w:val="fr-FR"/>
        </w:rPr>
        <w:br w:type="page"/>
      </w:r>
    </w:p>
    <w:p w14:paraId="7BBFF3A4" w14:textId="3287BF2E" w:rsidR="00FF3B94" w:rsidRPr="001851E6" w:rsidRDefault="00FF3B94" w:rsidP="00E57BB9">
      <w:pPr>
        <w:jc w:val="both"/>
        <w:rPr>
          <w:sz w:val="24"/>
          <w:lang w:val="fr-FR"/>
        </w:rPr>
      </w:pPr>
      <w:r w:rsidRPr="001851E6">
        <w:rPr>
          <w:sz w:val="24"/>
          <w:lang w:val="fr-FR"/>
        </w:rPr>
        <w:lastRenderedPageBreak/>
        <w:t>Devons-nous nous débarrasser de tout cela et revenir à la vie de nos arrière-grands-parents ? Non, certainement pas ! Mais il y a une foule de petites choses que nous pouvons faire pour éviter de consommer trop d’énergie. Quelques exemples :</w:t>
      </w:r>
    </w:p>
    <w:p w14:paraId="3F4AC42F" w14:textId="74A7E2D5" w:rsidR="009955A6" w:rsidRPr="001851E6" w:rsidRDefault="009955A6" w:rsidP="009955A6">
      <w:pPr>
        <w:pStyle w:val="Paragraphedeliste"/>
        <w:numPr>
          <w:ilvl w:val="0"/>
          <w:numId w:val="40"/>
        </w:numPr>
        <w:jc w:val="both"/>
        <w:rPr>
          <w:sz w:val="24"/>
          <w:lang w:val="fr-FR"/>
        </w:rPr>
      </w:pPr>
      <w:r w:rsidRPr="001851E6">
        <w:rPr>
          <w:sz w:val="24"/>
          <w:lang w:val="fr-FR"/>
        </w:rPr>
        <w:t>Mettre un couvercle sur la casserole lorsque l’on cuisine. Cela réduit nettement la consommation.</w:t>
      </w:r>
    </w:p>
    <w:p w14:paraId="3DFB819B" w14:textId="3A5EC16F" w:rsidR="009955A6" w:rsidRPr="001851E6" w:rsidRDefault="00C92516" w:rsidP="009955A6">
      <w:pPr>
        <w:pStyle w:val="Paragraphedeliste"/>
        <w:numPr>
          <w:ilvl w:val="0"/>
          <w:numId w:val="40"/>
        </w:numPr>
        <w:jc w:val="both"/>
        <w:rPr>
          <w:sz w:val="24"/>
          <w:lang w:val="fr-FR"/>
        </w:rPr>
      </w:pPr>
      <w:r w:rsidRPr="001851E6">
        <w:rPr>
          <w:sz w:val="24"/>
          <w:lang w:val="fr-FR"/>
        </w:rPr>
        <w:t>Faire sécher le linge sur un séchoir quand il fait beau dehors.</w:t>
      </w:r>
    </w:p>
    <w:p w14:paraId="3F6254DF" w14:textId="5CE4D2FC" w:rsidR="00C92516" w:rsidRPr="001851E6" w:rsidRDefault="00C92516" w:rsidP="009955A6">
      <w:pPr>
        <w:pStyle w:val="Paragraphedeliste"/>
        <w:numPr>
          <w:ilvl w:val="0"/>
          <w:numId w:val="40"/>
        </w:numPr>
        <w:jc w:val="both"/>
        <w:rPr>
          <w:sz w:val="24"/>
          <w:lang w:val="fr-FR"/>
        </w:rPr>
      </w:pPr>
      <w:r w:rsidRPr="001851E6">
        <w:rPr>
          <w:sz w:val="24"/>
          <w:lang w:val="fr-FR"/>
        </w:rPr>
        <w:t>Ne pas laisser le chargeur de sa brosse à dents électrique ou de son GSM branché en permanence.</w:t>
      </w:r>
    </w:p>
    <w:p w14:paraId="1B458323" w14:textId="77777777" w:rsidR="000D4831" w:rsidRPr="001851E6" w:rsidRDefault="000D4831" w:rsidP="00C92516">
      <w:pPr>
        <w:pStyle w:val="Paragraphedeliste"/>
        <w:numPr>
          <w:ilvl w:val="0"/>
          <w:numId w:val="40"/>
        </w:numPr>
        <w:jc w:val="both"/>
        <w:rPr>
          <w:sz w:val="24"/>
          <w:lang w:val="fr-FR"/>
        </w:rPr>
      </w:pPr>
      <w:r w:rsidRPr="001851E6">
        <w:rPr>
          <w:sz w:val="24"/>
          <w:lang w:val="fr-FR"/>
        </w:rPr>
        <w:t>Baisser le thermostat du chauffage d'un degré.</w:t>
      </w:r>
    </w:p>
    <w:p w14:paraId="3CBE75B0" w14:textId="77777777" w:rsidR="000D4831" w:rsidRPr="001851E6" w:rsidRDefault="000D4831" w:rsidP="00C92516">
      <w:pPr>
        <w:pStyle w:val="Paragraphedeliste"/>
        <w:numPr>
          <w:ilvl w:val="0"/>
          <w:numId w:val="40"/>
        </w:numPr>
        <w:jc w:val="both"/>
        <w:rPr>
          <w:sz w:val="24"/>
          <w:lang w:val="fr-FR"/>
        </w:rPr>
      </w:pPr>
      <w:r w:rsidRPr="001851E6">
        <w:rPr>
          <w:sz w:val="24"/>
          <w:lang w:val="fr-FR"/>
        </w:rPr>
        <w:t>Fermer les tentures le soir.</w:t>
      </w:r>
    </w:p>
    <w:p w14:paraId="71B5B2AE" w14:textId="77777777" w:rsidR="000D4831" w:rsidRPr="001851E6" w:rsidRDefault="000D4831" w:rsidP="00C92516">
      <w:pPr>
        <w:pStyle w:val="Paragraphedeliste"/>
        <w:numPr>
          <w:ilvl w:val="0"/>
          <w:numId w:val="40"/>
        </w:numPr>
        <w:jc w:val="both"/>
        <w:rPr>
          <w:sz w:val="24"/>
          <w:lang w:val="fr-FR"/>
        </w:rPr>
      </w:pPr>
      <w:r w:rsidRPr="001851E6">
        <w:rPr>
          <w:sz w:val="24"/>
          <w:lang w:val="fr-FR"/>
        </w:rPr>
        <w:t>Prendre une douche plutôt qu’un bain.</w:t>
      </w:r>
    </w:p>
    <w:p w14:paraId="6294C3EE" w14:textId="77777777" w:rsidR="000D4831" w:rsidRPr="001851E6" w:rsidRDefault="000D4831" w:rsidP="00C92516">
      <w:pPr>
        <w:pStyle w:val="Paragraphedeliste"/>
        <w:numPr>
          <w:ilvl w:val="0"/>
          <w:numId w:val="40"/>
        </w:numPr>
        <w:jc w:val="both"/>
        <w:rPr>
          <w:sz w:val="24"/>
          <w:lang w:val="fr-FR"/>
        </w:rPr>
      </w:pPr>
      <w:r w:rsidRPr="001851E6">
        <w:rPr>
          <w:sz w:val="24"/>
          <w:lang w:val="fr-FR"/>
        </w:rPr>
        <w:t>Ne pas rester trop longtemps sous la douche.</w:t>
      </w:r>
    </w:p>
    <w:p w14:paraId="6A788396" w14:textId="1A5637F6" w:rsidR="000D4831" w:rsidRPr="00172795" w:rsidRDefault="00224E96" w:rsidP="00172795">
      <w:pPr>
        <w:pStyle w:val="Paragraphedeliste"/>
        <w:numPr>
          <w:ilvl w:val="0"/>
          <w:numId w:val="40"/>
        </w:numPr>
        <w:jc w:val="both"/>
        <w:rPr>
          <w:sz w:val="24"/>
          <w:lang w:val="fr-FR"/>
        </w:rPr>
      </w:pPr>
      <w:r w:rsidRPr="00172795">
        <w:rPr>
          <w:sz w:val="24"/>
          <w:lang w:val="fr-FR"/>
        </w:rPr>
        <w:t>Utiliser autant que possible des ampoules à LED.</w:t>
      </w:r>
    </w:p>
    <w:p w14:paraId="2C5D0050" w14:textId="77777777" w:rsidR="000D4831" w:rsidRPr="001851E6" w:rsidRDefault="000D4831" w:rsidP="00C92516">
      <w:pPr>
        <w:pStyle w:val="Paragraphedeliste"/>
        <w:numPr>
          <w:ilvl w:val="0"/>
          <w:numId w:val="40"/>
        </w:numPr>
        <w:jc w:val="both"/>
        <w:rPr>
          <w:sz w:val="24"/>
          <w:lang w:val="fr-FR"/>
        </w:rPr>
      </w:pPr>
      <w:r w:rsidRPr="001851E6">
        <w:rPr>
          <w:sz w:val="24"/>
          <w:lang w:val="fr-FR"/>
        </w:rPr>
        <w:t>Éteindre la lumière quand on quitte une pièce.  </w:t>
      </w:r>
    </w:p>
    <w:p w14:paraId="58503E4D" w14:textId="77777777" w:rsidR="00787A0B" w:rsidRPr="001851E6" w:rsidRDefault="00787A0B" w:rsidP="00E57BB9">
      <w:pPr>
        <w:pStyle w:val="Titre3"/>
        <w:jc w:val="both"/>
        <w:rPr>
          <w:rFonts w:asciiTheme="minorHAnsi" w:hAnsiTheme="minorHAnsi"/>
          <w:sz w:val="24"/>
          <w:lang w:val="fr-FR"/>
        </w:rPr>
      </w:pPr>
      <w:bookmarkStart w:id="15" w:name="_Toc372897519"/>
      <w:r w:rsidRPr="001851E6">
        <w:rPr>
          <w:rFonts w:asciiTheme="minorHAnsi" w:hAnsiTheme="minorHAnsi"/>
          <w:sz w:val="24"/>
          <w:lang w:val="fr-FR"/>
        </w:rPr>
        <w:t>Utiliser l’énergie à un meilleur moment</w:t>
      </w:r>
      <w:bookmarkEnd w:id="15"/>
    </w:p>
    <w:p w14:paraId="02FA920E" w14:textId="7C9BC82B" w:rsidR="005526C4" w:rsidRPr="001851E6" w:rsidRDefault="005526C4" w:rsidP="005526C4">
      <w:pPr>
        <w:jc w:val="both"/>
        <w:rPr>
          <w:sz w:val="24"/>
          <w:lang w:val="fr-FR"/>
        </w:rPr>
      </w:pPr>
      <w:r w:rsidRPr="001851E6">
        <w:rPr>
          <w:sz w:val="24"/>
          <w:lang w:val="fr-FR"/>
        </w:rPr>
        <w:t xml:space="preserve">Les sources d’énergie renouvelables les plus utilisées varient dans le temps, fluctuent et </w:t>
      </w:r>
      <w:r w:rsidR="009836B1">
        <w:rPr>
          <w:sz w:val="24"/>
          <w:lang w:val="fr-FR"/>
        </w:rPr>
        <w:t xml:space="preserve">ne </w:t>
      </w:r>
      <w:r w:rsidRPr="001851E6">
        <w:rPr>
          <w:sz w:val="24"/>
          <w:lang w:val="fr-FR"/>
        </w:rPr>
        <w:t xml:space="preserve">sont </w:t>
      </w:r>
      <w:r w:rsidR="009836B1">
        <w:rPr>
          <w:sz w:val="24"/>
          <w:lang w:val="fr-FR"/>
        </w:rPr>
        <w:t xml:space="preserve">pas facilement </w:t>
      </w:r>
      <w:r w:rsidRPr="001851E6">
        <w:rPr>
          <w:sz w:val="24"/>
          <w:lang w:val="fr-FR"/>
        </w:rPr>
        <w:t xml:space="preserve">contrôlables. Par exemple, le vent ne souffle pas toujours de la même manière. </w:t>
      </w:r>
      <w:r w:rsidR="009836B1">
        <w:rPr>
          <w:sz w:val="24"/>
          <w:lang w:val="fr-FR"/>
        </w:rPr>
        <w:t>L</w:t>
      </w:r>
      <w:r w:rsidRPr="001851E6">
        <w:rPr>
          <w:sz w:val="24"/>
          <w:lang w:val="fr-FR"/>
        </w:rPr>
        <w:t>e soleil ne brille bien sûr qu’en journée</w:t>
      </w:r>
      <w:r w:rsidR="009836B1">
        <w:rPr>
          <w:sz w:val="24"/>
          <w:lang w:val="fr-FR"/>
        </w:rPr>
        <w:t xml:space="preserve"> (e</w:t>
      </w:r>
      <w:r w:rsidR="009836B1" w:rsidRPr="001851E6">
        <w:rPr>
          <w:sz w:val="24"/>
          <w:lang w:val="fr-FR"/>
        </w:rPr>
        <w:t>t encore, il ne faut pas qu'il y ait trop de nuages</w:t>
      </w:r>
      <w:r w:rsidR="009836B1">
        <w:rPr>
          <w:sz w:val="24"/>
          <w:lang w:val="fr-FR"/>
        </w:rPr>
        <w:t>) et</w:t>
      </w:r>
      <w:r w:rsidRPr="001851E6">
        <w:rPr>
          <w:sz w:val="24"/>
          <w:lang w:val="fr-FR"/>
        </w:rPr>
        <w:t xml:space="preserve"> </w:t>
      </w:r>
      <w:r w:rsidR="009836B1">
        <w:rPr>
          <w:sz w:val="24"/>
          <w:lang w:val="fr-FR"/>
        </w:rPr>
        <w:t>pas forcément au moment où l’on consomme le plus d’électricité</w:t>
      </w:r>
      <w:r w:rsidRPr="001851E6">
        <w:rPr>
          <w:sz w:val="24"/>
          <w:lang w:val="fr-FR"/>
        </w:rPr>
        <w:t>. Les autres sources d’énergie renouvelable sont quant à elles contrôlables, mais nous en avons beaucoup moins.</w:t>
      </w:r>
    </w:p>
    <w:p w14:paraId="28AC2AE1" w14:textId="19A5A3D4" w:rsidR="00787A0B" w:rsidRPr="001851E6" w:rsidRDefault="00787A0B" w:rsidP="000F2102">
      <w:pPr>
        <w:jc w:val="both"/>
        <w:rPr>
          <w:sz w:val="24"/>
          <w:lang w:val="fr-FR"/>
        </w:rPr>
      </w:pPr>
      <w:r w:rsidRPr="001851E6">
        <w:rPr>
          <w:sz w:val="24"/>
          <w:lang w:val="fr-FR"/>
        </w:rPr>
        <w:t>Aujourd'hui, c’est la demande qui détermine la production : quand on a besoin d’électricité, on en prélève simplement sur le réseau électrique. Mais, au terme de la transition énergétique, ce sera l’inverse : c’est l’énergie produite, par exemple via les panneaux solaires, qui commandera la demande. Cela signifie par exemple qu'il sera plus avantageux d’utiliser de l’énergie quand le soleil brillera.</w:t>
      </w:r>
    </w:p>
    <w:p w14:paraId="4C428623" w14:textId="36F450ED" w:rsidR="000F2102" w:rsidRPr="001851E6" w:rsidRDefault="000F2102" w:rsidP="000F2102">
      <w:pPr>
        <w:jc w:val="both"/>
        <w:rPr>
          <w:sz w:val="24"/>
          <w:lang w:val="fr-FR"/>
        </w:rPr>
      </w:pPr>
      <w:r w:rsidRPr="001851E6">
        <w:rPr>
          <w:sz w:val="24"/>
          <w:lang w:val="fr-FR"/>
        </w:rPr>
        <w:t xml:space="preserve">Les compteurs </w:t>
      </w:r>
      <w:r w:rsidR="00E21D97">
        <w:rPr>
          <w:sz w:val="24"/>
          <w:lang w:val="fr-FR"/>
        </w:rPr>
        <w:t>intelligents ou communicants</w:t>
      </w:r>
      <w:r w:rsidR="00E21D97" w:rsidRPr="001851E6">
        <w:rPr>
          <w:sz w:val="24"/>
          <w:lang w:val="fr-FR"/>
        </w:rPr>
        <w:t xml:space="preserve"> </w:t>
      </w:r>
      <w:r w:rsidR="00E21D97">
        <w:rPr>
          <w:sz w:val="24"/>
          <w:lang w:val="fr-FR"/>
        </w:rPr>
        <w:t>aur</w:t>
      </w:r>
      <w:r w:rsidRPr="001851E6">
        <w:rPr>
          <w:sz w:val="24"/>
          <w:lang w:val="fr-FR"/>
        </w:rPr>
        <w:t xml:space="preserve">ont un impact important sur l’organisation du paysage énergétique tel que nous le connaissons aujourd’hui. Il </w:t>
      </w:r>
      <w:r w:rsidR="00E21D97">
        <w:rPr>
          <w:sz w:val="24"/>
          <w:lang w:val="fr-FR"/>
        </w:rPr>
        <w:t>ne sera</w:t>
      </w:r>
      <w:r w:rsidR="00E21D97" w:rsidRPr="001851E6">
        <w:rPr>
          <w:sz w:val="24"/>
          <w:lang w:val="fr-FR"/>
        </w:rPr>
        <w:t xml:space="preserve"> </w:t>
      </w:r>
      <w:r w:rsidRPr="001851E6">
        <w:rPr>
          <w:sz w:val="24"/>
          <w:lang w:val="fr-FR"/>
        </w:rPr>
        <w:t>plus nécessaire de relever l’index du compteur</w:t>
      </w:r>
      <w:r w:rsidR="00E21D97">
        <w:rPr>
          <w:sz w:val="24"/>
          <w:lang w:val="fr-FR"/>
        </w:rPr>
        <w:t>, cela se fera automatiquement et beaucoup plus régulièrement</w:t>
      </w:r>
      <w:r w:rsidRPr="001851E6">
        <w:rPr>
          <w:sz w:val="24"/>
          <w:lang w:val="fr-FR"/>
        </w:rPr>
        <w:t xml:space="preserve">. Grâce </w:t>
      </w:r>
      <w:r w:rsidR="00E21D97">
        <w:rPr>
          <w:sz w:val="24"/>
          <w:lang w:val="fr-FR"/>
        </w:rPr>
        <w:t>à ces compteurs</w:t>
      </w:r>
      <w:r w:rsidRPr="001851E6">
        <w:rPr>
          <w:sz w:val="24"/>
          <w:lang w:val="fr-FR"/>
        </w:rPr>
        <w:t xml:space="preserve">, l'impact des mesures d’économie d’énergie (par exemple toujours éteindre la lumière quand on quitte une pièce) </w:t>
      </w:r>
      <w:r w:rsidR="00E21D97">
        <w:rPr>
          <w:sz w:val="24"/>
          <w:lang w:val="fr-FR"/>
        </w:rPr>
        <w:t>sera</w:t>
      </w:r>
      <w:r w:rsidR="00E21D97" w:rsidRPr="001851E6">
        <w:rPr>
          <w:sz w:val="24"/>
          <w:lang w:val="fr-FR"/>
        </w:rPr>
        <w:t xml:space="preserve"> </w:t>
      </w:r>
      <w:r w:rsidRPr="001851E6">
        <w:rPr>
          <w:sz w:val="24"/>
          <w:lang w:val="fr-FR"/>
        </w:rPr>
        <w:t>directement visible sur la consommation personnelle.</w:t>
      </w:r>
    </w:p>
    <w:p w14:paraId="6FF5AFE9" w14:textId="55D16D56" w:rsidR="00787A0B" w:rsidRPr="001851E6" w:rsidRDefault="00787A0B" w:rsidP="000F2102">
      <w:pPr>
        <w:jc w:val="both"/>
        <w:rPr>
          <w:sz w:val="24"/>
          <w:lang w:val="fr-FR"/>
        </w:rPr>
      </w:pPr>
      <w:r w:rsidRPr="001851E6">
        <w:rPr>
          <w:sz w:val="24"/>
          <w:lang w:val="fr-FR"/>
        </w:rPr>
        <w:t>Le nombre de « choses » connectées (hommes et appareils) augmente à toute allure. Le jour viendra où tous nos appareils électroménagers échangeront des informations avec le réseau énergétique et adapteront leur comportement. Et ce jour est peut-être plus proche que nous le pensons.</w:t>
      </w:r>
    </w:p>
    <w:p w14:paraId="2184A820" w14:textId="5E5C62E4" w:rsidR="000F2102" w:rsidRPr="001851E6" w:rsidRDefault="000F2102" w:rsidP="000F2102">
      <w:pPr>
        <w:jc w:val="both"/>
        <w:rPr>
          <w:sz w:val="24"/>
          <w:lang w:val="fr-FR"/>
        </w:rPr>
      </w:pPr>
      <w:r w:rsidRPr="001851E6">
        <w:rPr>
          <w:sz w:val="24"/>
          <w:lang w:val="fr-FR"/>
        </w:rPr>
        <w:lastRenderedPageBreak/>
        <w:t xml:space="preserve">Le lave-linge </w:t>
      </w:r>
      <w:r w:rsidR="00E21D97">
        <w:rPr>
          <w:sz w:val="24"/>
          <w:lang w:val="fr-FR"/>
        </w:rPr>
        <w:t>démarrera</w:t>
      </w:r>
      <w:r w:rsidR="00E21D97" w:rsidRPr="001851E6">
        <w:rPr>
          <w:sz w:val="24"/>
          <w:lang w:val="fr-FR"/>
        </w:rPr>
        <w:t xml:space="preserve"> </w:t>
      </w:r>
      <w:r w:rsidRPr="001851E6">
        <w:rPr>
          <w:sz w:val="24"/>
          <w:lang w:val="fr-FR"/>
        </w:rPr>
        <w:t xml:space="preserve">alors en journée, quand le soleil produira beaucoup d’électricité. Mais vous pourrez bien sûr toujours continuer à allumer vos lampes le soir. </w:t>
      </w:r>
    </w:p>
    <w:p w14:paraId="0ABF097E" w14:textId="5F9E5550" w:rsidR="000F2102" w:rsidRPr="001851E6" w:rsidRDefault="00DA0CC5" w:rsidP="000F2102">
      <w:pPr>
        <w:jc w:val="both"/>
        <w:rPr>
          <w:b/>
          <w:sz w:val="24"/>
          <w:lang w:val="fr-FR"/>
        </w:rPr>
      </w:pPr>
      <w:r w:rsidRPr="001851E6">
        <w:rPr>
          <w:b/>
          <w:sz w:val="24"/>
          <w:lang w:val="fr-FR"/>
        </w:rPr>
        <w:t>Un système électrique adapté</w:t>
      </w:r>
    </w:p>
    <w:p w14:paraId="616B9C83" w14:textId="77777777" w:rsidR="00497378" w:rsidRPr="001851E6" w:rsidRDefault="00DA0CC5" w:rsidP="000F2102">
      <w:pPr>
        <w:jc w:val="both"/>
        <w:rPr>
          <w:sz w:val="24"/>
          <w:lang w:val="fr-FR"/>
        </w:rPr>
      </w:pPr>
      <w:r w:rsidRPr="001851E6">
        <w:rPr>
          <w:sz w:val="24"/>
          <w:lang w:val="fr-FR"/>
        </w:rPr>
        <w:t xml:space="preserve">Les compteurs et appareils intelligents constituent une étape importante dans l’adaptation du système électrique. Mais toute la demande énergétique ne pourra pas être adaptée à l’offre renouvelable en termes d’horaires. </w:t>
      </w:r>
    </w:p>
    <w:p w14:paraId="2ECDAA53" w14:textId="78603CC8" w:rsidR="000F2102" w:rsidRPr="001851E6" w:rsidRDefault="00DA0CC5" w:rsidP="000F2102">
      <w:pPr>
        <w:jc w:val="both"/>
        <w:rPr>
          <w:sz w:val="24"/>
          <w:lang w:val="fr-FR"/>
        </w:rPr>
      </w:pPr>
      <w:r w:rsidRPr="001851E6">
        <w:rPr>
          <w:sz w:val="24"/>
          <w:lang w:val="fr-FR"/>
        </w:rPr>
        <w:t xml:space="preserve">Le stockage d’énergie à brève échéance jouera un rôle important. Il sera notamment rendu possible par de grosses batteries. Celles-ci revêtiront une grande importance à l’avenir, car elles stockeront l’excédent d’énergie produit en journée jusqu’à la nuit suivante. </w:t>
      </w:r>
    </w:p>
    <w:p w14:paraId="191863E5" w14:textId="4614399C" w:rsidR="00ED3995" w:rsidRPr="001851E6" w:rsidRDefault="00497378" w:rsidP="00575C3C">
      <w:pPr>
        <w:jc w:val="both"/>
        <w:rPr>
          <w:sz w:val="24"/>
          <w:lang w:val="fr-FR"/>
        </w:rPr>
      </w:pPr>
      <w:r w:rsidRPr="001851E6">
        <w:rPr>
          <w:sz w:val="24"/>
          <w:lang w:val="fr-FR"/>
        </w:rPr>
        <w:t xml:space="preserve">Mais dans ce cas, si le ciel reste très couvert chez nous pendant une semaine, nous risquons d’avoir très vite des problèmes. Heureusement, au même moment, ailleurs en Europe, le vent soufflera justement très fort, ou il y aura beaucoup de soleil. Ainsi, si le soleil brille en Espagne par exemple, nous devrons </w:t>
      </w:r>
      <w:r w:rsidR="00903CDC">
        <w:rPr>
          <w:sz w:val="24"/>
          <w:lang w:val="fr-FR"/>
        </w:rPr>
        <w:t xml:space="preserve">aller </w:t>
      </w:r>
      <w:r w:rsidRPr="001851E6">
        <w:rPr>
          <w:sz w:val="24"/>
          <w:lang w:val="fr-FR"/>
        </w:rPr>
        <w:t xml:space="preserve">y </w:t>
      </w:r>
      <w:r w:rsidR="00903CDC">
        <w:rPr>
          <w:sz w:val="24"/>
          <w:lang w:val="fr-FR"/>
        </w:rPr>
        <w:t>chercher</w:t>
      </w:r>
      <w:r w:rsidR="00903CDC" w:rsidRPr="001851E6">
        <w:rPr>
          <w:sz w:val="24"/>
          <w:lang w:val="fr-FR"/>
        </w:rPr>
        <w:t xml:space="preserve"> </w:t>
      </w:r>
      <w:r w:rsidRPr="001851E6">
        <w:rPr>
          <w:sz w:val="24"/>
          <w:lang w:val="fr-FR"/>
        </w:rPr>
        <w:t xml:space="preserve">l’électricité supplémentaire dont nous avons besoin. Idem s’il y a plus de vent </w:t>
      </w:r>
      <w:r w:rsidR="00903CDC">
        <w:rPr>
          <w:sz w:val="24"/>
          <w:lang w:val="fr-FR"/>
        </w:rPr>
        <w:t>dans le</w:t>
      </w:r>
      <w:r w:rsidR="00903CDC" w:rsidRPr="001851E6">
        <w:rPr>
          <w:sz w:val="24"/>
          <w:lang w:val="fr-FR"/>
        </w:rPr>
        <w:t xml:space="preserve"> </w:t>
      </w:r>
      <w:r w:rsidRPr="001851E6">
        <w:rPr>
          <w:sz w:val="24"/>
          <w:lang w:val="fr-FR"/>
        </w:rPr>
        <w:t>nord</w:t>
      </w:r>
      <w:r w:rsidR="00903CDC">
        <w:rPr>
          <w:sz w:val="24"/>
          <w:lang w:val="fr-FR"/>
        </w:rPr>
        <w:t xml:space="preserve"> de l’Europe</w:t>
      </w:r>
      <w:r w:rsidRPr="001851E6">
        <w:rPr>
          <w:sz w:val="24"/>
          <w:lang w:val="fr-FR"/>
        </w:rPr>
        <w:t xml:space="preserve">. Ces excédents devront alors être transportés sur le réseau à haute tension par de nouvelles lignes transfrontalières, appelées « interconnexions ». « Inter » signifie « Entre (pays) », et « connexion » est un autre mot pour ligne, liaison. </w:t>
      </w:r>
    </w:p>
    <w:p w14:paraId="6403273F" w14:textId="1A481136" w:rsidR="00AC6304" w:rsidRPr="00371310" w:rsidRDefault="00AC6304" w:rsidP="005D0784">
      <w:pPr>
        <w:jc w:val="both"/>
        <w:rPr>
          <w:sz w:val="24"/>
          <w:lang w:val="fr-FR"/>
        </w:rPr>
      </w:pPr>
      <w:r w:rsidRPr="001851E6">
        <w:rPr>
          <w:sz w:val="24"/>
          <w:lang w:val="fr-FR"/>
        </w:rPr>
        <w:t>Toutefois, il ne faudra pas seulement plus de liaisons avec</w:t>
      </w:r>
      <w:r w:rsidR="001851E6">
        <w:rPr>
          <w:sz w:val="24"/>
          <w:lang w:val="fr-FR"/>
        </w:rPr>
        <w:t xml:space="preserve"> </w:t>
      </w:r>
      <w:r w:rsidRPr="001851E6">
        <w:rPr>
          <w:sz w:val="24"/>
          <w:lang w:val="fr-FR"/>
        </w:rPr>
        <w:t xml:space="preserve">les autres pays ; à l'intérieur de la Belgique aussi, il faudra </w:t>
      </w:r>
      <w:r w:rsidR="005304E7">
        <w:rPr>
          <w:sz w:val="24"/>
          <w:lang w:val="fr-FR"/>
        </w:rPr>
        <w:t xml:space="preserve">adapter et </w:t>
      </w:r>
      <w:ins w:id="16" w:author="Louis Matagne" w:date="2018-03-22T14:49:00Z">
        <w:r w:rsidR="001009FD">
          <w:rPr>
            <w:sz w:val="24"/>
            <w:lang w:val="fr-FR"/>
          </w:rPr>
          <w:t>développer les</w:t>
        </w:r>
      </w:ins>
      <w:r w:rsidR="005304E7">
        <w:rPr>
          <w:sz w:val="24"/>
          <w:lang w:val="fr-FR"/>
        </w:rPr>
        <w:t xml:space="preserve"> réseaux</w:t>
      </w:r>
      <w:r w:rsidRPr="001851E6">
        <w:rPr>
          <w:sz w:val="24"/>
          <w:lang w:val="fr-FR"/>
        </w:rPr>
        <w:t xml:space="preserve">. Les réseaux électriques actuels ont été pensés pour transporter et distribuer l’électricité depuis un nombre limité de centrales regroupées. Le passage à la production renouvelable change la donne et rend nécessaire une </w:t>
      </w:r>
      <w:r w:rsidRPr="00B745C6">
        <w:rPr>
          <w:sz w:val="24"/>
          <w:lang w:val="fr-FR"/>
        </w:rPr>
        <w:t xml:space="preserve">refonte totale du réseau électrique. </w:t>
      </w:r>
    </w:p>
    <w:p w14:paraId="35A9A33C" w14:textId="7D9924C3" w:rsidR="005D0784" w:rsidRPr="001851E6" w:rsidRDefault="00AC6304" w:rsidP="005D0784">
      <w:pPr>
        <w:jc w:val="both"/>
        <w:rPr>
          <w:sz w:val="24"/>
          <w:lang w:val="fr-FR"/>
        </w:rPr>
      </w:pPr>
      <w:r w:rsidRPr="00371310">
        <w:rPr>
          <w:sz w:val="24"/>
          <w:lang w:val="fr-FR"/>
        </w:rPr>
        <w:t>Ainsi, une seule centrale nucléaire produit la même quantité d’électricité qu</w:t>
      </w:r>
      <w:r w:rsidR="00716389" w:rsidRPr="001009FD">
        <w:rPr>
          <w:sz w:val="24"/>
          <w:lang w:val="fr-FR"/>
        </w:rPr>
        <w:t>e plusieurs</w:t>
      </w:r>
      <w:r w:rsidRPr="00371310">
        <w:rPr>
          <w:sz w:val="24"/>
          <w:lang w:val="fr-FR"/>
        </w:rPr>
        <w:t xml:space="preserve"> centaine</w:t>
      </w:r>
      <w:r w:rsidR="00716389" w:rsidRPr="001009FD">
        <w:rPr>
          <w:sz w:val="24"/>
          <w:lang w:val="fr-FR"/>
        </w:rPr>
        <w:t>s</w:t>
      </w:r>
      <w:r w:rsidRPr="00B745C6">
        <w:rPr>
          <w:sz w:val="24"/>
          <w:lang w:val="fr-FR"/>
        </w:rPr>
        <w:t xml:space="preserve"> d</w:t>
      </w:r>
      <w:r w:rsidRPr="00371310">
        <w:rPr>
          <w:sz w:val="24"/>
          <w:lang w:val="fr-FR"/>
        </w:rPr>
        <w:t xml:space="preserve">’éoliennes. En d’autres termes, pour chaque centrale nucléaire que l'on ferme, il faut </w:t>
      </w:r>
      <w:r w:rsidR="005304E7" w:rsidRPr="00371310">
        <w:rPr>
          <w:sz w:val="24"/>
          <w:lang w:val="fr-FR"/>
        </w:rPr>
        <w:t>combiner plusieurs autres sources de production</w:t>
      </w:r>
      <w:r w:rsidR="005304E7" w:rsidRPr="00B745C6">
        <w:rPr>
          <w:sz w:val="24"/>
          <w:lang w:val="fr-FR"/>
        </w:rPr>
        <w:t xml:space="preserve"> qui</w:t>
      </w:r>
      <w:r w:rsidRPr="00B745C6">
        <w:rPr>
          <w:sz w:val="24"/>
          <w:lang w:val="fr-FR"/>
        </w:rPr>
        <w:t xml:space="preserve"> ne pourront pas toutes se trouver au même endroit. Il y aura </w:t>
      </w:r>
      <w:r w:rsidR="005304E7" w:rsidRPr="00B745C6">
        <w:rPr>
          <w:sz w:val="24"/>
          <w:lang w:val="fr-FR"/>
        </w:rPr>
        <w:t>par exemple</w:t>
      </w:r>
      <w:r w:rsidRPr="00B745C6">
        <w:rPr>
          <w:sz w:val="24"/>
          <w:lang w:val="fr-FR"/>
        </w:rPr>
        <w:t xml:space="preserve">, en différents lieux, </w:t>
      </w:r>
      <w:r w:rsidR="005304E7" w:rsidRPr="00B745C6">
        <w:rPr>
          <w:sz w:val="24"/>
          <w:lang w:val="fr-FR"/>
        </w:rPr>
        <w:t>des parcs éoliens</w:t>
      </w:r>
      <w:r w:rsidRPr="00B745C6">
        <w:rPr>
          <w:sz w:val="24"/>
          <w:lang w:val="fr-FR"/>
        </w:rPr>
        <w:t xml:space="preserve"> qui devront tous être raccordés au réseau électrique existant.</w:t>
      </w:r>
    </w:p>
    <w:p w14:paraId="15D832D1" w14:textId="772437C2" w:rsidR="002F3C8D" w:rsidRPr="001851E6" w:rsidRDefault="005D0784" w:rsidP="005D0784">
      <w:pPr>
        <w:jc w:val="both"/>
        <w:rPr>
          <w:sz w:val="24"/>
          <w:lang w:val="fr-FR"/>
        </w:rPr>
      </w:pPr>
      <w:r w:rsidRPr="001851E6">
        <w:rPr>
          <w:sz w:val="24"/>
          <w:lang w:val="fr-FR"/>
        </w:rPr>
        <w:t>Par ailleurs, l’emplacement des centrales actuelles n’est pas forcément optimal pour la nouvelle production. Ainsi, les centrales nucléaires se trouvent tout au nord et</w:t>
      </w:r>
      <w:r w:rsidR="005304E7">
        <w:rPr>
          <w:sz w:val="24"/>
          <w:lang w:val="fr-FR"/>
        </w:rPr>
        <w:t xml:space="preserve"> à l’est</w:t>
      </w:r>
      <w:r w:rsidRPr="001851E6">
        <w:rPr>
          <w:sz w:val="24"/>
          <w:lang w:val="fr-FR"/>
        </w:rPr>
        <w:t xml:space="preserve"> de la Belgique, tandis que les parcs éoliens construits en mer se situent totalement à l’ouest. Il faudra donc construire de nouvelles « autoroutes » dans le réseau à haute tension.</w:t>
      </w:r>
    </w:p>
    <w:sectPr w:rsidR="002F3C8D" w:rsidRPr="001851E6">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68BB8" w14:textId="77777777" w:rsidR="00501EEE" w:rsidRDefault="00501EEE" w:rsidP="001A726C">
      <w:pPr>
        <w:spacing w:after="0" w:line="240" w:lineRule="auto"/>
      </w:pPr>
      <w:r>
        <w:separator/>
      </w:r>
    </w:p>
  </w:endnote>
  <w:endnote w:type="continuationSeparator" w:id="0">
    <w:p w14:paraId="2B151646" w14:textId="77777777" w:rsidR="00501EEE" w:rsidRDefault="00501EEE" w:rsidP="001A7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AFOMM+Arial">
    <w:altName w:val="Arial"/>
    <w:panose1 w:val="00000000000000000000"/>
    <w:charset w:val="00"/>
    <w:family w:val="swiss"/>
    <w:notTrueType/>
    <w:pitch w:val="default"/>
    <w:sig w:usb0="00000003" w:usb1="00000000" w:usb2="00000000" w:usb3="00000000" w:csb0="00000001" w:csb1="00000000"/>
  </w:font>
  <w:font w:name="RijksoverheidSerif">
    <w:altName w:val="RijksoverheidSerif"/>
    <w:panose1 w:val="00000000000000000000"/>
    <w:charset w:val="00"/>
    <w:family w:val="roman"/>
    <w:notTrueType/>
    <w:pitch w:val="default"/>
    <w:sig w:usb0="00000003" w:usb1="00000000" w:usb2="00000000" w:usb3="00000000" w:csb0="00000001" w:csb1="00000000"/>
  </w:font>
  <w:font w:name="Segoe UI">
    <w:altName w:val="Calibr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Frutiger-Roma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4490807"/>
      <w:docPartObj>
        <w:docPartGallery w:val="Page Numbers (Bottom of Page)"/>
        <w:docPartUnique/>
      </w:docPartObj>
    </w:sdtPr>
    <w:sdtEndPr>
      <w:rPr>
        <w:noProof/>
      </w:rPr>
    </w:sdtEndPr>
    <w:sdtContent>
      <w:p w14:paraId="4EA8EE44" w14:textId="46611286" w:rsidR="00820617" w:rsidRDefault="00820617">
        <w:pPr>
          <w:pStyle w:val="Pieddepage"/>
          <w:jc w:val="right"/>
        </w:pPr>
        <w:r>
          <w:fldChar w:fldCharType="begin"/>
        </w:r>
        <w:r>
          <w:instrText xml:space="preserve"> PAGE   \* MERGEFORMAT </w:instrText>
        </w:r>
        <w:r>
          <w:fldChar w:fldCharType="separate"/>
        </w:r>
        <w:r w:rsidR="00371310">
          <w:rPr>
            <w:noProof/>
          </w:rPr>
          <w:t>1</w:t>
        </w:r>
        <w:r>
          <w:fldChar w:fldCharType="end"/>
        </w:r>
      </w:p>
    </w:sdtContent>
  </w:sdt>
  <w:p w14:paraId="40B9D945" w14:textId="77777777" w:rsidR="00820617" w:rsidRDefault="008206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9DB8C" w14:textId="77777777" w:rsidR="00501EEE" w:rsidRDefault="00501EEE" w:rsidP="001A726C">
      <w:pPr>
        <w:spacing w:after="0" w:line="240" w:lineRule="auto"/>
      </w:pPr>
      <w:r>
        <w:separator/>
      </w:r>
    </w:p>
  </w:footnote>
  <w:footnote w:type="continuationSeparator" w:id="0">
    <w:p w14:paraId="371CD6BB" w14:textId="77777777" w:rsidR="00501EEE" w:rsidRDefault="00501EEE" w:rsidP="001A72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041FC"/>
    <w:multiLevelType w:val="hybridMultilevel"/>
    <w:tmpl w:val="5A84E1AA"/>
    <w:lvl w:ilvl="0" w:tplc="BCE645C2">
      <w:start w:val="1"/>
      <w:numFmt w:val="bullet"/>
      <w:lvlText w:val="•"/>
      <w:lvlJc w:val="left"/>
      <w:pPr>
        <w:tabs>
          <w:tab w:val="num" w:pos="720"/>
        </w:tabs>
        <w:ind w:left="720" w:hanging="360"/>
      </w:pPr>
      <w:rPr>
        <w:rFonts w:ascii="Arial" w:hAnsi="Arial" w:hint="default"/>
      </w:rPr>
    </w:lvl>
    <w:lvl w:ilvl="1" w:tplc="A2C02620" w:tentative="1">
      <w:start w:val="1"/>
      <w:numFmt w:val="bullet"/>
      <w:lvlText w:val="•"/>
      <w:lvlJc w:val="left"/>
      <w:pPr>
        <w:tabs>
          <w:tab w:val="num" w:pos="1440"/>
        </w:tabs>
        <w:ind w:left="1440" w:hanging="360"/>
      </w:pPr>
      <w:rPr>
        <w:rFonts w:ascii="Arial" w:hAnsi="Arial" w:hint="default"/>
      </w:rPr>
    </w:lvl>
    <w:lvl w:ilvl="2" w:tplc="0A06E0C2" w:tentative="1">
      <w:start w:val="1"/>
      <w:numFmt w:val="bullet"/>
      <w:lvlText w:val="•"/>
      <w:lvlJc w:val="left"/>
      <w:pPr>
        <w:tabs>
          <w:tab w:val="num" w:pos="2160"/>
        </w:tabs>
        <w:ind w:left="2160" w:hanging="360"/>
      </w:pPr>
      <w:rPr>
        <w:rFonts w:ascii="Arial" w:hAnsi="Arial" w:hint="default"/>
      </w:rPr>
    </w:lvl>
    <w:lvl w:ilvl="3" w:tplc="355C9718" w:tentative="1">
      <w:start w:val="1"/>
      <w:numFmt w:val="bullet"/>
      <w:lvlText w:val="•"/>
      <w:lvlJc w:val="left"/>
      <w:pPr>
        <w:tabs>
          <w:tab w:val="num" w:pos="2880"/>
        </w:tabs>
        <w:ind w:left="2880" w:hanging="360"/>
      </w:pPr>
      <w:rPr>
        <w:rFonts w:ascii="Arial" w:hAnsi="Arial" w:hint="default"/>
      </w:rPr>
    </w:lvl>
    <w:lvl w:ilvl="4" w:tplc="11C063FA" w:tentative="1">
      <w:start w:val="1"/>
      <w:numFmt w:val="bullet"/>
      <w:lvlText w:val="•"/>
      <w:lvlJc w:val="left"/>
      <w:pPr>
        <w:tabs>
          <w:tab w:val="num" w:pos="3600"/>
        </w:tabs>
        <w:ind w:left="3600" w:hanging="360"/>
      </w:pPr>
      <w:rPr>
        <w:rFonts w:ascii="Arial" w:hAnsi="Arial" w:hint="default"/>
      </w:rPr>
    </w:lvl>
    <w:lvl w:ilvl="5" w:tplc="03366F34" w:tentative="1">
      <w:start w:val="1"/>
      <w:numFmt w:val="bullet"/>
      <w:lvlText w:val="•"/>
      <w:lvlJc w:val="left"/>
      <w:pPr>
        <w:tabs>
          <w:tab w:val="num" w:pos="4320"/>
        </w:tabs>
        <w:ind w:left="4320" w:hanging="360"/>
      </w:pPr>
      <w:rPr>
        <w:rFonts w:ascii="Arial" w:hAnsi="Arial" w:hint="default"/>
      </w:rPr>
    </w:lvl>
    <w:lvl w:ilvl="6" w:tplc="A38CCABA" w:tentative="1">
      <w:start w:val="1"/>
      <w:numFmt w:val="bullet"/>
      <w:lvlText w:val="•"/>
      <w:lvlJc w:val="left"/>
      <w:pPr>
        <w:tabs>
          <w:tab w:val="num" w:pos="5040"/>
        </w:tabs>
        <w:ind w:left="5040" w:hanging="360"/>
      </w:pPr>
      <w:rPr>
        <w:rFonts w:ascii="Arial" w:hAnsi="Arial" w:hint="default"/>
      </w:rPr>
    </w:lvl>
    <w:lvl w:ilvl="7" w:tplc="C46CF792" w:tentative="1">
      <w:start w:val="1"/>
      <w:numFmt w:val="bullet"/>
      <w:lvlText w:val="•"/>
      <w:lvlJc w:val="left"/>
      <w:pPr>
        <w:tabs>
          <w:tab w:val="num" w:pos="5760"/>
        </w:tabs>
        <w:ind w:left="5760" w:hanging="360"/>
      </w:pPr>
      <w:rPr>
        <w:rFonts w:ascii="Arial" w:hAnsi="Arial" w:hint="default"/>
      </w:rPr>
    </w:lvl>
    <w:lvl w:ilvl="8" w:tplc="5D6093D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D55AC2"/>
    <w:multiLevelType w:val="hybridMultilevel"/>
    <w:tmpl w:val="397CDB1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8B2407F"/>
    <w:multiLevelType w:val="hybridMultilevel"/>
    <w:tmpl w:val="07EAEFD6"/>
    <w:lvl w:ilvl="0" w:tplc="A66AAE68">
      <w:start w:val="1"/>
      <w:numFmt w:val="decimal"/>
      <w:lvlText w:val="%1)"/>
      <w:lvlJc w:val="left"/>
      <w:pPr>
        <w:tabs>
          <w:tab w:val="num" w:pos="720"/>
        </w:tabs>
        <w:ind w:left="720" w:hanging="360"/>
      </w:pPr>
    </w:lvl>
    <w:lvl w:ilvl="1" w:tplc="55A0776A" w:tentative="1">
      <w:start w:val="1"/>
      <w:numFmt w:val="decimal"/>
      <w:lvlText w:val="%2)"/>
      <w:lvlJc w:val="left"/>
      <w:pPr>
        <w:tabs>
          <w:tab w:val="num" w:pos="1440"/>
        </w:tabs>
        <w:ind w:left="1440" w:hanging="360"/>
      </w:pPr>
    </w:lvl>
    <w:lvl w:ilvl="2" w:tplc="799A8AF2" w:tentative="1">
      <w:start w:val="1"/>
      <w:numFmt w:val="decimal"/>
      <w:lvlText w:val="%3)"/>
      <w:lvlJc w:val="left"/>
      <w:pPr>
        <w:tabs>
          <w:tab w:val="num" w:pos="2160"/>
        </w:tabs>
        <w:ind w:left="2160" w:hanging="360"/>
      </w:pPr>
    </w:lvl>
    <w:lvl w:ilvl="3" w:tplc="FD123BE4" w:tentative="1">
      <w:start w:val="1"/>
      <w:numFmt w:val="decimal"/>
      <w:lvlText w:val="%4)"/>
      <w:lvlJc w:val="left"/>
      <w:pPr>
        <w:tabs>
          <w:tab w:val="num" w:pos="2880"/>
        </w:tabs>
        <w:ind w:left="2880" w:hanging="360"/>
      </w:pPr>
    </w:lvl>
    <w:lvl w:ilvl="4" w:tplc="0DE8D490" w:tentative="1">
      <w:start w:val="1"/>
      <w:numFmt w:val="decimal"/>
      <w:lvlText w:val="%5)"/>
      <w:lvlJc w:val="left"/>
      <w:pPr>
        <w:tabs>
          <w:tab w:val="num" w:pos="3600"/>
        </w:tabs>
        <w:ind w:left="3600" w:hanging="360"/>
      </w:pPr>
    </w:lvl>
    <w:lvl w:ilvl="5" w:tplc="58288008" w:tentative="1">
      <w:start w:val="1"/>
      <w:numFmt w:val="decimal"/>
      <w:lvlText w:val="%6)"/>
      <w:lvlJc w:val="left"/>
      <w:pPr>
        <w:tabs>
          <w:tab w:val="num" w:pos="4320"/>
        </w:tabs>
        <w:ind w:left="4320" w:hanging="360"/>
      </w:pPr>
    </w:lvl>
    <w:lvl w:ilvl="6" w:tplc="1FBAA5EA" w:tentative="1">
      <w:start w:val="1"/>
      <w:numFmt w:val="decimal"/>
      <w:lvlText w:val="%7)"/>
      <w:lvlJc w:val="left"/>
      <w:pPr>
        <w:tabs>
          <w:tab w:val="num" w:pos="5040"/>
        </w:tabs>
        <w:ind w:left="5040" w:hanging="360"/>
      </w:pPr>
    </w:lvl>
    <w:lvl w:ilvl="7" w:tplc="71F40EE2" w:tentative="1">
      <w:start w:val="1"/>
      <w:numFmt w:val="decimal"/>
      <w:lvlText w:val="%8)"/>
      <w:lvlJc w:val="left"/>
      <w:pPr>
        <w:tabs>
          <w:tab w:val="num" w:pos="5760"/>
        </w:tabs>
        <w:ind w:left="5760" w:hanging="360"/>
      </w:pPr>
    </w:lvl>
    <w:lvl w:ilvl="8" w:tplc="51908954" w:tentative="1">
      <w:start w:val="1"/>
      <w:numFmt w:val="decimal"/>
      <w:lvlText w:val="%9)"/>
      <w:lvlJc w:val="left"/>
      <w:pPr>
        <w:tabs>
          <w:tab w:val="num" w:pos="6480"/>
        </w:tabs>
        <w:ind w:left="6480" w:hanging="360"/>
      </w:pPr>
    </w:lvl>
  </w:abstractNum>
  <w:abstractNum w:abstractNumId="3" w15:restartNumberingAfterBreak="0">
    <w:nsid w:val="096B7A60"/>
    <w:multiLevelType w:val="hybridMultilevel"/>
    <w:tmpl w:val="E46EE38A"/>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09F06BCD"/>
    <w:multiLevelType w:val="hybridMultilevel"/>
    <w:tmpl w:val="252ED9F6"/>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9FA76EB"/>
    <w:multiLevelType w:val="hybridMultilevel"/>
    <w:tmpl w:val="8FF65E52"/>
    <w:lvl w:ilvl="0" w:tplc="08130017">
      <w:start w:val="1"/>
      <w:numFmt w:val="lowerLetter"/>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6" w15:restartNumberingAfterBreak="0">
    <w:nsid w:val="0BD234AF"/>
    <w:multiLevelType w:val="hybridMultilevel"/>
    <w:tmpl w:val="AA449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6014D4F"/>
    <w:multiLevelType w:val="hybridMultilevel"/>
    <w:tmpl w:val="8D66173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1861758C"/>
    <w:multiLevelType w:val="hybridMultilevel"/>
    <w:tmpl w:val="AB7417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BA414E0"/>
    <w:multiLevelType w:val="hybridMultilevel"/>
    <w:tmpl w:val="D8FCCD4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27D5AC7"/>
    <w:multiLevelType w:val="hybridMultilevel"/>
    <w:tmpl w:val="867A7C40"/>
    <w:lvl w:ilvl="0" w:tplc="27AECB0C">
      <w:start w:val="1"/>
      <w:numFmt w:val="bullet"/>
      <w:lvlText w:val="-"/>
      <w:lvlJc w:val="left"/>
      <w:pPr>
        <w:tabs>
          <w:tab w:val="num" w:pos="720"/>
        </w:tabs>
        <w:ind w:left="720" w:hanging="360"/>
      </w:pPr>
      <w:rPr>
        <w:rFonts w:ascii="Times New Roman" w:hAnsi="Times New Roman" w:hint="default"/>
      </w:rPr>
    </w:lvl>
    <w:lvl w:ilvl="1" w:tplc="0AEE92AE" w:tentative="1">
      <w:start w:val="1"/>
      <w:numFmt w:val="bullet"/>
      <w:lvlText w:val="-"/>
      <w:lvlJc w:val="left"/>
      <w:pPr>
        <w:tabs>
          <w:tab w:val="num" w:pos="1440"/>
        </w:tabs>
        <w:ind w:left="1440" w:hanging="360"/>
      </w:pPr>
      <w:rPr>
        <w:rFonts w:ascii="Times New Roman" w:hAnsi="Times New Roman" w:hint="default"/>
      </w:rPr>
    </w:lvl>
    <w:lvl w:ilvl="2" w:tplc="95B021C6" w:tentative="1">
      <w:start w:val="1"/>
      <w:numFmt w:val="bullet"/>
      <w:lvlText w:val="-"/>
      <w:lvlJc w:val="left"/>
      <w:pPr>
        <w:tabs>
          <w:tab w:val="num" w:pos="2160"/>
        </w:tabs>
        <w:ind w:left="2160" w:hanging="360"/>
      </w:pPr>
      <w:rPr>
        <w:rFonts w:ascii="Times New Roman" w:hAnsi="Times New Roman" w:hint="default"/>
      </w:rPr>
    </w:lvl>
    <w:lvl w:ilvl="3" w:tplc="1AEADCFC" w:tentative="1">
      <w:start w:val="1"/>
      <w:numFmt w:val="bullet"/>
      <w:lvlText w:val="-"/>
      <w:lvlJc w:val="left"/>
      <w:pPr>
        <w:tabs>
          <w:tab w:val="num" w:pos="2880"/>
        </w:tabs>
        <w:ind w:left="2880" w:hanging="360"/>
      </w:pPr>
      <w:rPr>
        <w:rFonts w:ascii="Times New Roman" w:hAnsi="Times New Roman" w:hint="default"/>
      </w:rPr>
    </w:lvl>
    <w:lvl w:ilvl="4" w:tplc="5318395A" w:tentative="1">
      <w:start w:val="1"/>
      <w:numFmt w:val="bullet"/>
      <w:lvlText w:val="-"/>
      <w:lvlJc w:val="left"/>
      <w:pPr>
        <w:tabs>
          <w:tab w:val="num" w:pos="3600"/>
        </w:tabs>
        <w:ind w:left="3600" w:hanging="360"/>
      </w:pPr>
      <w:rPr>
        <w:rFonts w:ascii="Times New Roman" w:hAnsi="Times New Roman" w:hint="default"/>
      </w:rPr>
    </w:lvl>
    <w:lvl w:ilvl="5" w:tplc="A15A8176" w:tentative="1">
      <w:start w:val="1"/>
      <w:numFmt w:val="bullet"/>
      <w:lvlText w:val="-"/>
      <w:lvlJc w:val="left"/>
      <w:pPr>
        <w:tabs>
          <w:tab w:val="num" w:pos="4320"/>
        </w:tabs>
        <w:ind w:left="4320" w:hanging="360"/>
      </w:pPr>
      <w:rPr>
        <w:rFonts w:ascii="Times New Roman" w:hAnsi="Times New Roman" w:hint="default"/>
      </w:rPr>
    </w:lvl>
    <w:lvl w:ilvl="6" w:tplc="21589408" w:tentative="1">
      <w:start w:val="1"/>
      <w:numFmt w:val="bullet"/>
      <w:lvlText w:val="-"/>
      <w:lvlJc w:val="left"/>
      <w:pPr>
        <w:tabs>
          <w:tab w:val="num" w:pos="5040"/>
        </w:tabs>
        <w:ind w:left="5040" w:hanging="360"/>
      </w:pPr>
      <w:rPr>
        <w:rFonts w:ascii="Times New Roman" w:hAnsi="Times New Roman" w:hint="default"/>
      </w:rPr>
    </w:lvl>
    <w:lvl w:ilvl="7" w:tplc="87F44524" w:tentative="1">
      <w:start w:val="1"/>
      <w:numFmt w:val="bullet"/>
      <w:lvlText w:val="-"/>
      <w:lvlJc w:val="left"/>
      <w:pPr>
        <w:tabs>
          <w:tab w:val="num" w:pos="5760"/>
        </w:tabs>
        <w:ind w:left="5760" w:hanging="360"/>
      </w:pPr>
      <w:rPr>
        <w:rFonts w:ascii="Times New Roman" w:hAnsi="Times New Roman" w:hint="default"/>
      </w:rPr>
    </w:lvl>
    <w:lvl w:ilvl="8" w:tplc="FF0E6AC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A67C21"/>
    <w:multiLevelType w:val="hybridMultilevel"/>
    <w:tmpl w:val="0FC44762"/>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25CC4F1A"/>
    <w:multiLevelType w:val="hybridMultilevel"/>
    <w:tmpl w:val="9AE23BEA"/>
    <w:lvl w:ilvl="0" w:tplc="139A4770">
      <w:start w:val="1"/>
      <w:numFmt w:val="decimal"/>
      <w:lvlText w:val="%1)"/>
      <w:lvlJc w:val="left"/>
      <w:pPr>
        <w:tabs>
          <w:tab w:val="num" w:pos="720"/>
        </w:tabs>
        <w:ind w:left="720" w:hanging="360"/>
      </w:pPr>
    </w:lvl>
    <w:lvl w:ilvl="1" w:tplc="03309AD8">
      <w:start w:val="1"/>
      <w:numFmt w:val="decimal"/>
      <w:lvlText w:val="%2)"/>
      <w:lvlJc w:val="left"/>
      <w:pPr>
        <w:tabs>
          <w:tab w:val="num" w:pos="1440"/>
        </w:tabs>
        <w:ind w:left="1440" w:hanging="360"/>
      </w:pPr>
    </w:lvl>
    <w:lvl w:ilvl="2" w:tplc="F6D60A0E">
      <w:start w:val="1"/>
      <w:numFmt w:val="decimal"/>
      <w:lvlText w:val="%3)"/>
      <w:lvlJc w:val="left"/>
      <w:pPr>
        <w:tabs>
          <w:tab w:val="num" w:pos="2160"/>
        </w:tabs>
        <w:ind w:left="2160" w:hanging="360"/>
      </w:pPr>
    </w:lvl>
    <w:lvl w:ilvl="3" w:tplc="3C086BA6" w:tentative="1">
      <w:start w:val="1"/>
      <w:numFmt w:val="decimal"/>
      <w:lvlText w:val="%4)"/>
      <w:lvlJc w:val="left"/>
      <w:pPr>
        <w:tabs>
          <w:tab w:val="num" w:pos="2880"/>
        </w:tabs>
        <w:ind w:left="2880" w:hanging="360"/>
      </w:pPr>
    </w:lvl>
    <w:lvl w:ilvl="4" w:tplc="2352779E" w:tentative="1">
      <w:start w:val="1"/>
      <w:numFmt w:val="decimal"/>
      <w:lvlText w:val="%5)"/>
      <w:lvlJc w:val="left"/>
      <w:pPr>
        <w:tabs>
          <w:tab w:val="num" w:pos="3600"/>
        </w:tabs>
        <w:ind w:left="3600" w:hanging="360"/>
      </w:pPr>
    </w:lvl>
    <w:lvl w:ilvl="5" w:tplc="4380E496" w:tentative="1">
      <w:start w:val="1"/>
      <w:numFmt w:val="decimal"/>
      <w:lvlText w:val="%6)"/>
      <w:lvlJc w:val="left"/>
      <w:pPr>
        <w:tabs>
          <w:tab w:val="num" w:pos="4320"/>
        </w:tabs>
        <w:ind w:left="4320" w:hanging="360"/>
      </w:pPr>
    </w:lvl>
    <w:lvl w:ilvl="6" w:tplc="DB0C025A" w:tentative="1">
      <w:start w:val="1"/>
      <w:numFmt w:val="decimal"/>
      <w:lvlText w:val="%7)"/>
      <w:lvlJc w:val="left"/>
      <w:pPr>
        <w:tabs>
          <w:tab w:val="num" w:pos="5040"/>
        </w:tabs>
        <w:ind w:left="5040" w:hanging="360"/>
      </w:pPr>
    </w:lvl>
    <w:lvl w:ilvl="7" w:tplc="A3380B7C" w:tentative="1">
      <w:start w:val="1"/>
      <w:numFmt w:val="decimal"/>
      <w:lvlText w:val="%8)"/>
      <w:lvlJc w:val="left"/>
      <w:pPr>
        <w:tabs>
          <w:tab w:val="num" w:pos="5760"/>
        </w:tabs>
        <w:ind w:left="5760" w:hanging="360"/>
      </w:pPr>
    </w:lvl>
    <w:lvl w:ilvl="8" w:tplc="F2542696" w:tentative="1">
      <w:start w:val="1"/>
      <w:numFmt w:val="decimal"/>
      <w:lvlText w:val="%9)"/>
      <w:lvlJc w:val="left"/>
      <w:pPr>
        <w:tabs>
          <w:tab w:val="num" w:pos="6480"/>
        </w:tabs>
        <w:ind w:left="6480" w:hanging="360"/>
      </w:pPr>
    </w:lvl>
  </w:abstractNum>
  <w:abstractNum w:abstractNumId="13" w15:restartNumberingAfterBreak="0">
    <w:nsid w:val="270C212D"/>
    <w:multiLevelType w:val="hybridMultilevel"/>
    <w:tmpl w:val="E07EC964"/>
    <w:lvl w:ilvl="0" w:tplc="7A06A456">
      <w:start w:val="1"/>
      <w:numFmt w:val="bullet"/>
      <w:lvlText w:val="-"/>
      <w:lvlJc w:val="left"/>
      <w:pPr>
        <w:tabs>
          <w:tab w:val="num" w:pos="720"/>
        </w:tabs>
        <w:ind w:left="720" w:hanging="360"/>
      </w:pPr>
      <w:rPr>
        <w:rFonts w:ascii="Times New Roman" w:hAnsi="Times New Roman" w:hint="default"/>
      </w:rPr>
    </w:lvl>
    <w:lvl w:ilvl="1" w:tplc="E7DA4024" w:tentative="1">
      <w:start w:val="1"/>
      <w:numFmt w:val="bullet"/>
      <w:lvlText w:val="-"/>
      <w:lvlJc w:val="left"/>
      <w:pPr>
        <w:tabs>
          <w:tab w:val="num" w:pos="1440"/>
        </w:tabs>
        <w:ind w:left="1440" w:hanging="360"/>
      </w:pPr>
      <w:rPr>
        <w:rFonts w:ascii="Times New Roman" w:hAnsi="Times New Roman" w:hint="default"/>
      </w:rPr>
    </w:lvl>
    <w:lvl w:ilvl="2" w:tplc="03AE9B3E" w:tentative="1">
      <w:start w:val="1"/>
      <w:numFmt w:val="bullet"/>
      <w:lvlText w:val="-"/>
      <w:lvlJc w:val="left"/>
      <w:pPr>
        <w:tabs>
          <w:tab w:val="num" w:pos="2160"/>
        </w:tabs>
        <w:ind w:left="2160" w:hanging="360"/>
      </w:pPr>
      <w:rPr>
        <w:rFonts w:ascii="Times New Roman" w:hAnsi="Times New Roman" w:hint="default"/>
      </w:rPr>
    </w:lvl>
    <w:lvl w:ilvl="3" w:tplc="1A9C3836" w:tentative="1">
      <w:start w:val="1"/>
      <w:numFmt w:val="bullet"/>
      <w:lvlText w:val="-"/>
      <w:lvlJc w:val="left"/>
      <w:pPr>
        <w:tabs>
          <w:tab w:val="num" w:pos="2880"/>
        </w:tabs>
        <w:ind w:left="2880" w:hanging="360"/>
      </w:pPr>
      <w:rPr>
        <w:rFonts w:ascii="Times New Roman" w:hAnsi="Times New Roman" w:hint="default"/>
      </w:rPr>
    </w:lvl>
    <w:lvl w:ilvl="4" w:tplc="CE9022DC" w:tentative="1">
      <w:start w:val="1"/>
      <w:numFmt w:val="bullet"/>
      <w:lvlText w:val="-"/>
      <w:lvlJc w:val="left"/>
      <w:pPr>
        <w:tabs>
          <w:tab w:val="num" w:pos="3600"/>
        </w:tabs>
        <w:ind w:left="3600" w:hanging="360"/>
      </w:pPr>
      <w:rPr>
        <w:rFonts w:ascii="Times New Roman" w:hAnsi="Times New Roman" w:hint="default"/>
      </w:rPr>
    </w:lvl>
    <w:lvl w:ilvl="5" w:tplc="D890842C" w:tentative="1">
      <w:start w:val="1"/>
      <w:numFmt w:val="bullet"/>
      <w:lvlText w:val="-"/>
      <w:lvlJc w:val="left"/>
      <w:pPr>
        <w:tabs>
          <w:tab w:val="num" w:pos="4320"/>
        </w:tabs>
        <w:ind w:left="4320" w:hanging="360"/>
      </w:pPr>
      <w:rPr>
        <w:rFonts w:ascii="Times New Roman" w:hAnsi="Times New Roman" w:hint="default"/>
      </w:rPr>
    </w:lvl>
    <w:lvl w:ilvl="6" w:tplc="3312C578" w:tentative="1">
      <w:start w:val="1"/>
      <w:numFmt w:val="bullet"/>
      <w:lvlText w:val="-"/>
      <w:lvlJc w:val="left"/>
      <w:pPr>
        <w:tabs>
          <w:tab w:val="num" w:pos="5040"/>
        </w:tabs>
        <w:ind w:left="5040" w:hanging="360"/>
      </w:pPr>
      <w:rPr>
        <w:rFonts w:ascii="Times New Roman" w:hAnsi="Times New Roman" w:hint="default"/>
      </w:rPr>
    </w:lvl>
    <w:lvl w:ilvl="7" w:tplc="3C807A7E" w:tentative="1">
      <w:start w:val="1"/>
      <w:numFmt w:val="bullet"/>
      <w:lvlText w:val="-"/>
      <w:lvlJc w:val="left"/>
      <w:pPr>
        <w:tabs>
          <w:tab w:val="num" w:pos="5760"/>
        </w:tabs>
        <w:ind w:left="5760" w:hanging="360"/>
      </w:pPr>
      <w:rPr>
        <w:rFonts w:ascii="Times New Roman" w:hAnsi="Times New Roman" w:hint="default"/>
      </w:rPr>
    </w:lvl>
    <w:lvl w:ilvl="8" w:tplc="B356766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8B309D6"/>
    <w:multiLevelType w:val="hybridMultilevel"/>
    <w:tmpl w:val="1400AEFC"/>
    <w:lvl w:ilvl="0" w:tplc="93C69D46">
      <w:start w:val="1"/>
      <w:numFmt w:val="bullet"/>
      <w:lvlText w:val="-"/>
      <w:lvlJc w:val="left"/>
      <w:pPr>
        <w:tabs>
          <w:tab w:val="num" w:pos="720"/>
        </w:tabs>
        <w:ind w:left="720" w:hanging="360"/>
      </w:pPr>
      <w:rPr>
        <w:rFonts w:ascii="Times New Roman" w:hAnsi="Times New Roman" w:hint="default"/>
      </w:rPr>
    </w:lvl>
    <w:lvl w:ilvl="1" w:tplc="083C2F42" w:tentative="1">
      <w:start w:val="1"/>
      <w:numFmt w:val="bullet"/>
      <w:lvlText w:val="-"/>
      <w:lvlJc w:val="left"/>
      <w:pPr>
        <w:tabs>
          <w:tab w:val="num" w:pos="1440"/>
        </w:tabs>
        <w:ind w:left="1440" w:hanging="360"/>
      </w:pPr>
      <w:rPr>
        <w:rFonts w:ascii="Times New Roman" w:hAnsi="Times New Roman" w:hint="default"/>
      </w:rPr>
    </w:lvl>
    <w:lvl w:ilvl="2" w:tplc="5F886444" w:tentative="1">
      <w:start w:val="1"/>
      <w:numFmt w:val="bullet"/>
      <w:lvlText w:val="-"/>
      <w:lvlJc w:val="left"/>
      <w:pPr>
        <w:tabs>
          <w:tab w:val="num" w:pos="2160"/>
        </w:tabs>
        <w:ind w:left="2160" w:hanging="360"/>
      </w:pPr>
      <w:rPr>
        <w:rFonts w:ascii="Times New Roman" w:hAnsi="Times New Roman" w:hint="default"/>
      </w:rPr>
    </w:lvl>
    <w:lvl w:ilvl="3" w:tplc="E8E42BAC" w:tentative="1">
      <w:start w:val="1"/>
      <w:numFmt w:val="bullet"/>
      <w:lvlText w:val="-"/>
      <w:lvlJc w:val="left"/>
      <w:pPr>
        <w:tabs>
          <w:tab w:val="num" w:pos="2880"/>
        </w:tabs>
        <w:ind w:left="2880" w:hanging="360"/>
      </w:pPr>
      <w:rPr>
        <w:rFonts w:ascii="Times New Roman" w:hAnsi="Times New Roman" w:hint="default"/>
      </w:rPr>
    </w:lvl>
    <w:lvl w:ilvl="4" w:tplc="E0A6EB9C" w:tentative="1">
      <w:start w:val="1"/>
      <w:numFmt w:val="bullet"/>
      <w:lvlText w:val="-"/>
      <w:lvlJc w:val="left"/>
      <w:pPr>
        <w:tabs>
          <w:tab w:val="num" w:pos="3600"/>
        </w:tabs>
        <w:ind w:left="3600" w:hanging="360"/>
      </w:pPr>
      <w:rPr>
        <w:rFonts w:ascii="Times New Roman" w:hAnsi="Times New Roman" w:hint="default"/>
      </w:rPr>
    </w:lvl>
    <w:lvl w:ilvl="5" w:tplc="76787FC6" w:tentative="1">
      <w:start w:val="1"/>
      <w:numFmt w:val="bullet"/>
      <w:lvlText w:val="-"/>
      <w:lvlJc w:val="left"/>
      <w:pPr>
        <w:tabs>
          <w:tab w:val="num" w:pos="4320"/>
        </w:tabs>
        <w:ind w:left="4320" w:hanging="360"/>
      </w:pPr>
      <w:rPr>
        <w:rFonts w:ascii="Times New Roman" w:hAnsi="Times New Roman" w:hint="default"/>
      </w:rPr>
    </w:lvl>
    <w:lvl w:ilvl="6" w:tplc="535C4ABC" w:tentative="1">
      <w:start w:val="1"/>
      <w:numFmt w:val="bullet"/>
      <w:lvlText w:val="-"/>
      <w:lvlJc w:val="left"/>
      <w:pPr>
        <w:tabs>
          <w:tab w:val="num" w:pos="5040"/>
        </w:tabs>
        <w:ind w:left="5040" w:hanging="360"/>
      </w:pPr>
      <w:rPr>
        <w:rFonts w:ascii="Times New Roman" w:hAnsi="Times New Roman" w:hint="default"/>
      </w:rPr>
    </w:lvl>
    <w:lvl w:ilvl="7" w:tplc="5ECE63A2" w:tentative="1">
      <w:start w:val="1"/>
      <w:numFmt w:val="bullet"/>
      <w:lvlText w:val="-"/>
      <w:lvlJc w:val="left"/>
      <w:pPr>
        <w:tabs>
          <w:tab w:val="num" w:pos="5760"/>
        </w:tabs>
        <w:ind w:left="5760" w:hanging="360"/>
      </w:pPr>
      <w:rPr>
        <w:rFonts w:ascii="Times New Roman" w:hAnsi="Times New Roman" w:hint="default"/>
      </w:rPr>
    </w:lvl>
    <w:lvl w:ilvl="8" w:tplc="BD74B44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9AE2BDB"/>
    <w:multiLevelType w:val="hybridMultilevel"/>
    <w:tmpl w:val="DFB6C7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FE521F4"/>
    <w:multiLevelType w:val="hybridMultilevel"/>
    <w:tmpl w:val="6E7C0B1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31AF3972"/>
    <w:multiLevelType w:val="hybridMultilevel"/>
    <w:tmpl w:val="F75620A2"/>
    <w:lvl w:ilvl="0" w:tplc="9D848032">
      <w:start w:val="2"/>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3674180"/>
    <w:multiLevelType w:val="hybridMultilevel"/>
    <w:tmpl w:val="1C9631D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341F5344"/>
    <w:multiLevelType w:val="hybridMultilevel"/>
    <w:tmpl w:val="F7A642E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356A5DB0"/>
    <w:multiLevelType w:val="hybridMultilevel"/>
    <w:tmpl w:val="F11ECB6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5D57C07"/>
    <w:multiLevelType w:val="hybridMultilevel"/>
    <w:tmpl w:val="65584EB8"/>
    <w:lvl w:ilvl="0" w:tplc="9D848032">
      <w:start w:val="2"/>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35F66883"/>
    <w:multiLevelType w:val="hybridMultilevel"/>
    <w:tmpl w:val="666CC358"/>
    <w:lvl w:ilvl="0" w:tplc="C31236F6">
      <w:start w:val="1"/>
      <w:numFmt w:val="decimal"/>
      <w:lvlText w:val="%1."/>
      <w:lvlJc w:val="left"/>
      <w:pPr>
        <w:tabs>
          <w:tab w:val="num" w:pos="720"/>
        </w:tabs>
        <w:ind w:left="720" w:hanging="360"/>
      </w:pPr>
    </w:lvl>
    <w:lvl w:ilvl="1" w:tplc="E3DE3CC0" w:tentative="1">
      <w:start w:val="1"/>
      <w:numFmt w:val="decimal"/>
      <w:lvlText w:val="%2."/>
      <w:lvlJc w:val="left"/>
      <w:pPr>
        <w:tabs>
          <w:tab w:val="num" w:pos="1440"/>
        </w:tabs>
        <w:ind w:left="1440" w:hanging="360"/>
      </w:pPr>
    </w:lvl>
    <w:lvl w:ilvl="2" w:tplc="DD5211C2" w:tentative="1">
      <w:start w:val="1"/>
      <w:numFmt w:val="decimal"/>
      <w:lvlText w:val="%3."/>
      <w:lvlJc w:val="left"/>
      <w:pPr>
        <w:tabs>
          <w:tab w:val="num" w:pos="2160"/>
        </w:tabs>
        <w:ind w:left="2160" w:hanging="360"/>
      </w:pPr>
    </w:lvl>
    <w:lvl w:ilvl="3" w:tplc="9738A538" w:tentative="1">
      <w:start w:val="1"/>
      <w:numFmt w:val="decimal"/>
      <w:lvlText w:val="%4."/>
      <w:lvlJc w:val="left"/>
      <w:pPr>
        <w:tabs>
          <w:tab w:val="num" w:pos="2880"/>
        </w:tabs>
        <w:ind w:left="2880" w:hanging="360"/>
      </w:pPr>
    </w:lvl>
    <w:lvl w:ilvl="4" w:tplc="BD7CB940" w:tentative="1">
      <w:start w:val="1"/>
      <w:numFmt w:val="decimal"/>
      <w:lvlText w:val="%5."/>
      <w:lvlJc w:val="left"/>
      <w:pPr>
        <w:tabs>
          <w:tab w:val="num" w:pos="3600"/>
        </w:tabs>
        <w:ind w:left="3600" w:hanging="360"/>
      </w:pPr>
    </w:lvl>
    <w:lvl w:ilvl="5" w:tplc="538A56A2" w:tentative="1">
      <w:start w:val="1"/>
      <w:numFmt w:val="decimal"/>
      <w:lvlText w:val="%6."/>
      <w:lvlJc w:val="left"/>
      <w:pPr>
        <w:tabs>
          <w:tab w:val="num" w:pos="4320"/>
        </w:tabs>
        <w:ind w:left="4320" w:hanging="360"/>
      </w:pPr>
    </w:lvl>
    <w:lvl w:ilvl="6" w:tplc="11229F62" w:tentative="1">
      <w:start w:val="1"/>
      <w:numFmt w:val="decimal"/>
      <w:lvlText w:val="%7."/>
      <w:lvlJc w:val="left"/>
      <w:pPr>
        <w:tabs>
          <w:tab w:val="num" w:pos="5040"/>
        </w:tabs>
        <w:ind w:left="5040" w:hanging="360"/>
      </w:pPr>
    </w:lvl>
    <w:lvl w:ilvl="7" w:tplc="E9ECA5A2" w:tentative="1">
      <w:start w:val="1"/>
      <w:numFmt w:val="decimal"/>
      <w:lvlText w:val="%8."/>
      <w:lvlJc w:val="left"/>
      <w:pPr>
        <w:tabs>
          <w:tab w:val="num" w:pos="5760"/>
        </w:tabs>
        <w:ind w:left="5760" w:hanging="360"/>
      </w:pPr>
    </w:lvl>
    <w:lvl w:ilvl="8" w:tplc="ABD2114E" w:tentative="1">
      <w:start w:val="1"/>
      <w:numFmt w:val="decimal"/>
      <w:lvlText w:val="%9."/>
      <w:lvlJc w:val="left"/>
      <w:pPr>
        <w:tabs>
          <w:tab w:val="num" w:pos="6480"/>
        </w:tabs>
        <w:ind w:left="6480" w:hanging="360"/>
      </w:pPr>
    </w:lvl>
  </w:abstractNum>
  <w:abstractNum w:abstractNumId="23" w15:restartNumberingAfterBreak="0">
    <w:nsid w:val="39384E8C"/>
    <w:multiLevelType w:val="hybridMultilevel"/>
    <w:tmpl w:val="B276DA90"/>
    <w:lvl w:ilvl="0" w:tplc="7DB4DBCC">
      <w:start w:val="1"/>
      <w:numFmt w:val="decimal"/>
      <w:lvlText w:val="%1."/>
      <w:lvlJc w:val="left"/>
      <w:pPr>
        <w:ind w:left="1080" w:hanging="360"/>
      </w:pPr>
      <w:rPr>
        <w:rFonts w:hint="default"/>
        <w: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15:restartNumberingAfterBreak="0">
    <w:nsid w:val="423D659F"/>
    <w:multiLevelType w:val="hybridMultilevel"/>
    <w:tmpl w:val="FAA89FB4"/>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424631C7"/>
    <w:multiLevelType w:val="hybridMultilevel"/>
    <w:tmpl w:val="A65E03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38A34D0"/>
    <w:multiLevelType w:val="hybridMultilevel"/>
    <w:tmpl w:val="0A84D608"/>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448B5A2E"/>
    <w:multiLevelType w:val="hybridMultilevel"/>
    <w:tmpl w:val="171035D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7CE6C08"/>
    <w:multiLevelType w:val="hybridMultilevel"/>
    <w:tmpl w:val="C1B857E0"/>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49657343"/>
    <w:multiLevelType w:val="hybridMultilevel"/>
    <w:tmpl w:val="3B8E349E"/>
    <w:lvl w:ilvl="0" w:tplc="0413000F">
      <w:start w:val="1"/>
      <w:numFmt w:val="decimal"/>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30" w15:restartNumberingAfterBreak="0">
    <w:nsid w:val="4CE538DA"/>
    <w:multiLevelType w:val="hybridMultilevel"/>
    <w:tmpl w:val="9BF809A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1" w15:restartNumberingAfterBreak="0">
    <w:nsid w:val="50BC0514"/>
    <w:multiLevelType w:val="hybridMultilevel"/>
    <w:tmpl w:val="A858BB5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56B77E3C"/>
    <w:multiLevelType w:val="hybridMultilevel"/>
    <w:tmpl w:val="0D52408A"/>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3" w15:restartNumberingAfterBreak="0">
    <w:nsid w:val="56E967D0"/>
    <w:multiLevelType w:val="hybridMultilevel"/>
    <w:tmpl w:val="C748AFB2"/>
    <w:lvl w:ilvl="0" w:tplc="F4D41A88">
      <w:start w:val="1"/>
      <w:numFmt w:val="bullet"/>
      <w:lvlText w:val="•"/>
      <w:lvlJc w:val="left"/>
      <w:pPr>
        <w:tabs>
          <w:tab w:val="num" w:pos="720"/>
        </w:tabs>
        <w:ind w:left="720" w:hanging="360"/>
      </w:pPr>
      <w:rPr>
        <w:rFonts w:ascii="Arial" w:hAnsi="Arial" w:hint="default"/>
      </w:rPr>
    </w:lvl>
    <w:lvl w:ilvl="1" w:tplc="13005E6E" w:tentative="1">
      <w:start w:val="1"/>
      <w:numFmt w:val="bullet"/>
      <w:lvlText w:val="•"/>
      <w:lvlJc w:val="left"/>
      <w:pPr>
        <w:tabs>
          <w:tab w:val="num" w:pos="1440"/>
        </w:tabs>
        <w:ind w:left="1440" w:hanging="360"/>
      </w:pPr>
      <w:rPr>
        <w:rFonts w:ascii="Arial" w:hAnsi="Arial" w:hint="default"/>
      </w:rPr>
    </w:lvl>
    <w:lvl w:ilvl="2" w:tplc="02F0340A" w:tentative="1">
      <w:start w:val="1"/>
      <w:numFmt w:val="bullet"/>
      <w:lvlText w:val="•"/>
      <w:lvlJc w:val="left"/>
      <w:pPr>
        <w:tabs>
          <w:tab w:val="num" w:pos="2160"/>
        </w:tabs>
        <w:ind w:left="2160" w:hanging="360"/>
      </w:pPr>
      <w:rPr>
        <w:rFonts w:ascii="Arial" w:hAnsi="Arial" w:hint="default"/>
      </w:rPr>
    </w:lvl>
    <w:lvl w:ilvl="3" w:tplc="DCC65840" w:tentative="1">
      <w:start w:val="1"/>
      <w:numFmt w:val="bullet"/>
      <w:lvlText w:val="•"/>
      <w:lvlJc w:val="left"/>
      <w:pPr>
        <w:tabs>
          <w:tab w:val="num" w:pos="2880"/>
        </w:tabs>
        <w:ind w:left="2880" w:hanging="360"/>
      </w:pPr>
      <w:rPr>
        <w:rFonts w:ascii="Arial" w:hAnsi="Arial" w:hint="default"/>
      </w:rPr>
    </w:lvl>
    <w:lvl w:ilvl="4" w:tplc="0164D3C2" w:tentative="1">
      <w:start w:val="1"/>
      <w:numFmt w:val="bullet"/>
      <w:lvlText w:val="•"/>
      <w:lvlJc w:val="left"/>
      <w:pPr>
        <w:tabs>
          <w:tab w:val="num" w:pos="3600"/>
        </w:tabs>
        <w:ind w:left="3600" w:hanging="360"/>
      </w:pPr>
      <w:rPr>
        <w:rFonts w:ascii="Arial" w:hAnsi="Arial" w:hint="default"/>
      </w:rPr>
    </w:lvl>
    <w:lvl w:ilvl="5" w:tplc="4042AFD4" w:tentative="1">
      <w:start w:val="1"/>
      <w:numFmt w:val="bullet"/>
      <w:lvlText w:val="•"/>
      <w:lvlJc w:val="left"/>
      <w:pPr>
        <w:tabs>
          <w:tab w:val="num" w:pos="4320"/>
        </w:tabs>
        <w:ind w:left="4320" w:hanging="360"/>
      </w:pPr>
      <w:rPr>
        <w:rFonts w:ascii="Arial" w:hAnsi="Arial" w:hint="default"/>
      </w:rPr>
    </w:lvl>
    <w:lvl w:ilvl="6" w:tplc="F7981590" w:tentative="1">
      <w:start w:val="1"/>
      <w:numFmt w:val="bullet"/>
      <w:lvlText w:val="•"/>
      <w:lvlJc w:val="left"/>
      <w:pPr>
        <w:tabs>
          <w:tab w:val="num" w:pos="5040"/>
        </w:tabs>
        <w:ind w:left="5040" w:hanging="360"/>
      </w:pPr>
      <w:rPr>
        <w:rFonts w:ascii="Arial" w:hAnsi="Arial" w:hint="default"/>
      </w:rPr>
    </w:lvl>
    <w:lvl w:ilvl="7" w:tplc="B6660A42" w:tentative="1">
      <w:start w:val="1"/>
      <w:numFmt w:val="bullet"/>
      <w:lvlText w:val="•"/>
      <w:lvlJc w:val="left"/>
      <w:pPr>
        <w:tabs>
          <w:tab w:val="num" w:pos="5760"/>
        </w:tabs>
        <w:ind w:left="5760" w:hanging="360"/>
      </w:pPr>
      <w:rPr>
        <w:rFonts w:ascii="Arial" w:hAnsi="Arial" w:hint="default"/>
      </w:rPr>
    </w:lvl>
    <w:lvl w:ilvl="8" w:tplc="F9DE4216"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8254822"/>
    <w:multiLevelType w:val="hybridMultilevel"/>
    <w:tmpl w:val="57DE72D2"/>
    <w:lvl w:ilvl="0" w:tplc="3C144714">
      <w:start w:val="5"/>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5" w15:restartNumberingAfterBreak="0">
    <w:nsid w:val="5C880973"/>
    <w:multiLevelType w:val="hybridMultilevel"/>
    <w:tmpl w:val="753A9D1C"/>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6" w15:restartNumberingAfterBreak="0">
    <w:nsid w:val="67503624"/>
    <w:multiLevelType w:val="hybridMultilevel"/>
    <w:tmpl w:val="A630FC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9B64858"/>
    <w:multiLevelType w:val="hybridMultilevel"/>
    <w:tmpl w:val="3E06DF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C0C4DBA"/>
    <w:multiLevelType w:val="hybridMultilevel"/>
    <w:tmpl w:val="71B0DAA2"/>
    <w:lvl w:ilvl="0" w:tplc="CB5C2AC6">
      <w:start w:val="1"/>
      <w:numFmt w:val="decimal"/>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39" w15:restartNumberingAfterBreak="0">
    <w:nsid w:val="6CD50914"/>
    <w:multiLevelType w:val="hybridMultilevel"/>
    <w:tmpl w:val="EA8ED0C6"/>
    <w:lvl w:ilvl="0" w:tplc="04130011">
      <w:start w:val="1"/>
      <w:numFmt w:val="decimal"/>
      <w:lvlText w:val="%1)"/>
      <w:lvlJc w:val="left"/>
      <w:pPr>
        <w:ind w:left="72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0" w15:restartNumberingAfterBreak="0">
    <w:nsid w:val="6F015B3B"/>
    <w:multiLevelType w:val="hybridMultilevel"/>
    <w:tmpl w:val="238E449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1" w15:restartNumberingAfterBreak="0">
    <w:nsid w:val="74BF1C72"/>
    <w:multiLevelType w:val="hybridMultilevel"/>
    <w:tmpl w:val="86ECB550"/>
    <w:lvl w:ilvl="0" w:tplc="34A86200">
      <w:start w:val="1"/>
      <w:numFmt w:val="decimal"/>
      <w:lvlText w:val="%1)"/>
      <w:lvlJc w:val="left"/>
      <w:pPr>
        <w:ind w:left="720" w:hanging="360"/>
      </w:pPr>
      <w:rPr>
        <w:rFonts w:hint="default"/>
        <w:b/>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2" w15:restartNumberingAfterBreak="0">
    <w:nsid w:val="75A878F6"/>
    <w:multiLevelType w:val="hybridMultilevel"/>
    <w:tmpl w:val="860CF84C"/>
    <w:lvl w:ilvl="0" w:tplc="FCB8AD0E">
      <w:start w:val="1"/>
      <w:numFmt w:val="bullet"/>
      <w:lvlText w:val="-"/>
      <w:lvlJc w:val="left"/>
      <w:pPr>
        <w:tabs>
          <w:tab w:val="num" w:pos="720"/>
        </w:tabs>
        <w:ind w:left="720" w:hanging="360"/>
      </w:pPr>
      <w:rPr>
        <w:rFonts w:ascii="Times New Roman" w:hAnsi="Times New Roman" w:hint="default"/>
      </w:rPr>
    </w:lvl>
    <w:lvl w:ilvl="1" w:tplc="5FC8052C" w:tentative="1">
      <w:start w:val="1"/>
      <w:numFmt w:val="bullet"/>
      <w:lvlText w:val="-"/>
      <w:lvlJc w:val="left"/>
      <w:pPr>
        <w:tabs>
          <w:tab w:val="num" w:pos="1440"/>
        </w:tabs>
        <w:ind w:left="1440" w:hanging="360"/>
      </w:pPr>
      <w:rPr>
        <w:rFonts w:ascii="Times New Roman" w:hAnsi="Times New Roman" w:hint="default"/>
      </w:rPr>
    </w:lvl>
    <w:lvl w:ilvl="2" w:tplc="C9900F1C" w:tentative="1">
      <w:start w:val="1"/>
      <w:numFmt w:val="bullet"/>
      <w:lvlText w:val="-"/>
      <w:lvlJc w:val="left"/>
      <w:pPr>
        <w:tabs>
          <w:tab w:val="num" w:pos="2160"/>
        </w:tabs>
        <w:ind w:left="2160" w:hanging="360"/>
      </w:pPr>
      <w:rPr>
        <w:rFonts w:ascii="Times New Roman" w:hAnsi="Times New Roman" w:hint="default"/>
      </w:rPr>
    </w:lvl>
    <w:lvl w:ilvl="3" w:tplc="1078423A" w:tentative="1">
      <w:start w:val="1"/>
      <w:numFmt w:val="bullet"/>
      <w:lvlText w:val="-"/>
      <w:lvlJc w:val="left"/>
      <w:pPr>
        <w:tabs>
          <w:tab w:val="num" w:pos="2880"/>
        </w:tabs>
        <w:ind w:left="2880" w:hanging="360"/>
      </w:pPr>
      <w:rPr>
        <w:rFonts w:ascii="Times New Roman" w:hAnsi="Times New Roman" w:hint="default"/>
      </w:rPr>
    </w:lvl>
    <w:lvl w:ilvl="4" w:tplc="2CAACDDC" w:tentative="1">
      <w:start w:val="1"/>
      <w:numFmt w:val="bullet"/>
      <w:lvlText w:val="-"/>
      <w:lvlJc w:val="left"/>
      <w:pPr>
        <w:tabs>
          <w:tab w:val="num" w:pos="3600"/>
        </w:tabs>
        <w:ind w:left="3600" w:hanging="360"/>
      </w:pPr>
      <w:rPr>
        <w:rFonts w:ascii="Times New Roman" w:hAnsi="Times New Roman" w:hint="default"/>
      </w:rPr>
    </w:lvl>
    <w:lvl w:ilvl="5" w:tplc="14BE2228" w:tentative="1">
      <w:start w:val="1"/>
      <w:numFmt w:val="bullet"/>
      <w:lvlText w:val="-"/>
      <w:lvlJc w:val="left"/>
      <w:pPr>
        <w:tabs>
          <w:tab w:val="num" w:pos="4320"/>
        </w:tabs>
        <w:ind w:left="4320" w:hanging="360"/>
      </w:pPr>
      <w:rPr>
        <w:rFonts w:ascii="Times New Roman" w:hAnsi="Times New Roman" w:hint="default"/>
      </w:rPr>
    </w:lvl>
    <w:lvl w:ilvl="6" w:tplc="A5C4EDEA" w:tentative="1">
      <w:start w:val="1"/>
      <w:numFmt w:val="bullet"/>
      <w:lvlText w:val="-"/>
      <w:lvlJc w:val="left"/>
      <w:pPr>
        <w:tabs>
          <w:tab w:val="num" w:pos="5040"/>
        </w:tabs>
        <w:ind w:left="5040" w:hanging="360"/>
      </w:pPr>
      <w:rPr>
        <w:rFonts w:ascii="Times New Roman" w:hAnsi="Times New Roman" w:hint="default"/>
      </w:rPr>
    </w:lvl>
    <w:lvl w:ilvl="7" w:tplc="ABAA2FC6" w:tentative="1">
      <w:start w:val="1"/>
      <w:numFmt w:val="bullet"/>
      <w:lvlText w:val="-"/>
      <w:lvlJc w:val="left"/>
      <w:pPr>
        <w:tabs>
          <w:tab w:val="num" w:pos="5760"/>
        </w:tabs>
        <w:ind w:left="5760" w:hanging="360"/>
      </w:pPr>
      <w:rPr>
        <w:rFonts w:ascii="Times New Roman" w:hAnsi="Times New Roman" w:hint="default"/>
      </w:rPr>
    </w:lvl>
    <w:lvl w:ilvl="8" w:tplc="18188EA8"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77FA7DF0"/>
    <w:multiLevelType w:val="hybridMultilevel"/>
    <w:tmpl w:val="51D247F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4" w15:restartNumberingAfterBreak="0">
    <w:nsid w:val="7A8044F2"/>
    <w:multiLevelType w:val="hybridMultilevel"/>
    <w:tmpl w:val="980A6486"/>
    <w:lvl w:ilvl="0" w:tplc="EF8ED02E">
      <w:start w:val="1"/>
      <w:numFmt w:val="decimal"/>
      <w:lvlText w:val="%1)"/>
      <w:lvlJc w:val="left"/>
      <w:pPr>
        <w:tabs>
          <w:tab w:val="num" w:pos="720"/>
        </w:tabs>
        <w:ind w:left="720" w:hanging="360"/>
      </w:pPr>
    </w:lvl>
    <w:lvl w:ilvl="1" w:tplc="18749D40" w:tentative="1">
      <w:start w:val="1"/>
      <w:numFmt w:val="decimal"/>
      <w:lvlText w:val="%2)"/>
      <w:lvlJc w:val="left"/>
      <w:pPr>
        <w:tabs>
          <w:tab w:val="num" w:pos="1440"/>
        </w:tabs>
        <w:ind w:left="1440" w:hanging="360"/>
      </w:pPr>
    </w:lvl>
    <w:lvl w:ilvl="2" w:tplc="10D4E118" w:tentative="1">
      <w:start w:val="1"/>
      <w:numFmt w:val="decimal"/>
      <w:lvlText w:val="%3)"/>
      <w:lvlJc w:val="left"/>
      <w:pPr>
        <w:tabs>
          <w:tab w:val="num" w:pos="2160"/>
        </w:tabs>
        <w:ind w:left="2160" w:hanging="360"/>
      </w:pPr>
    </w:lvl>
    <w:lvl w:ilvl="3" w:tplc="EF0C248A" w:tentative="1">
      <w:start w:val="1"/>
      <w:numFmt w:val="decimal"/>
      <w:lvlText w:val="%4)"/>
      <w:lvlJc w:val="left"/>
      <w:pPr>
        <w:tabs>
          <w:tab w:val="num" w:pos="2880"/>
        </w:tabs>
        <w:ind w:left="2880" w:hanging="360"/>
      </w:pPr>
    </w:lvl>
    <w:lvl w:ilvl="4" w:tplc="4278722A" w:tentative="1">
      <w:start w:val="1"/>
      <w:numFmt w:val="decimal"/>
      <w:lvlText w:val="%5)"/>
      <w:lvlJc w:val="left"/>
      <w:pPr>
        <w:tabs>
          <w:tab w:val="num" w:pos="3600"/>
        </w:tabs>
        <w:ind w:left="3600" w:hanging="360"/>
      </w:pPr>
    </w:lvl>
    <w:lvl w:ilvl="5" w:tplc="1AEE877E" w:tentative="1">
      <w:start w:val="1"/>
      <w:numFmt w:val="decimal"/>
      <w:lvlText w:val="%6)"/>
      <w:lvlJc w:val="left"/>
      <w:pPr>
        <w:tabs>
          <w:tab w:val="num" w:pos="4320"/>
        </w:tabs>
        <w:ind w:left="4320" w:hanging="360"/>
      </w:pPr>
    </w:lvl>
    <w:lvl w:ilvl="6" w:tplc="4FE2E298" w:tentative="1">
      <w:start w:val="1"/>
      <w:numFmt w:val="decimal"/>
      <w:lvlText w:val="%7)"/>
      <w:lvlJc w:val="left"/>
      <w:pPr>
        <w:tabs>
          <w:tab w:val="num" w:pos="5040"/>
        </w:tabs>
        <w:ind w:left="5040" w:hanging="360"/>
      </w:pPr>
    </w:lvl>
    <w:lvl w:ilvl="7" w:tplc="66ECD070" w:tentative="1">
      <w:start w:val="1"/>
      <w:numFmt w:val="decimal"/>
      <w:lvlText w:val="%8)"/>
      <w:lvlJc w:val="left"/>
      <w:pPr>
        <w:tabs>
          <w:tab w:val="num" w:pos="5760"/>
        </w:tabs>
        <w:ind w:left="5760" w:hanging="360"/>
      </w:pPr>
    </w:lvl>
    <w:lvl w:ilvl="8" w:tplc="0D40CFAE" w:tentative="1">
      <w:start w:val="1"/>
      <w:numFmt w:val="decimal"/>
      <w:lvlText w:val="%9)"/>
      <w:lvlJc w:val="left"/>
      <w:pPr>
        <w:tabs>
          <w:tab w:val="num" w:pos="6480"/>
        </w:tabs>
        <w:ind w:left="6480" w:hanging="360"/>
      </w:pPr>
    </w:lvl>
  </w:abstractNum>
  <w:abstractNum w:abstractNumId="45" w15:restartNumberingAfterBreak="0">
    <w:nsid w:val="7D807B35"/>
    <w:multiLevelType w:val="hybridMultilevel"/>
    <w:tmpl w:val="DB0282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5"/>
  </w:num>
  <w:num w:numId="2">
    <w:abstractNumId w:val="5"/>
  </w:num>
  <w:num w:numId="3">
    <w:abstractNumId w:val="26"/>
  </w:num>
  <w:num w:numId="4">
    <w:abstractNumId w:val="41"/>
  </w:num>
  <w:num w:numId="5">
    <w:abstractNumId w:val="11"/>
  </w:num>
  <w:num w:numId="6">
    <w:abstractNumId w:val="28"/>
  </w:num>
  <w:num w:numId="7">
    <w:abstractNumId w:val="32"/>
  </w:num>
  <w:num w:numId="8">
    <w:abstractNumId w:val="7"/>
  </w:num>
  <w:num w:numId="9">
    <w:abstractNumId w:val="21"/>
  </w:num>
  <w:num w:numId="10">
    <w:abstractNumId w:val="2"/>
  </w:num>
  <w:num w:numId="11">
    <w:abstractNumId w:val="44"/>
  </w:num>
  <w:num w:numId="12">
    <w:abstractNumId w:val="9"/>
  </w:num>
  <w:num w:numId="13">
    <w:abstractNumId w:val="25"/>
  </w:num>
  <w:num w:numId="14">
    <w:abstractNumId w:val="36"/>
  </w:num>
  <w:num w:numId="15">
    <w:abstractNumId w:val="45"/>
  </w:num>
  <w:num w:numId="16">
    <w:abstractNumId w:val="37"/>
  </w:num>
  <w:num w:numId="17">
    <w:abstractNumId w:val="12"/>
  </w:num>
  <w:num w:numId="18">
    <w:abstractNumId w:val="31"/>
  </w:num>
  <w:num w:numId="19">
    <w:abstractNumId w:val="20"/>
  </w:num>
  <w:num w:numId="20">
    <w:abstractNumId w:val="6"/>
  </w:num>
  <w:num w:numId="21">
    <w:abstractNumId w:val="3"/>
  </w:num>
  <w:num w:numId="22">
    <w:abstractNumId w:val="24"/>
  </w:num>
  <w:num w:numId="23">
    <w:abstractNumId w:val="4"/>
  </w:num>
  <w:num w:numId="24">
    <w:abstractNumId w:val="8"/>
  </w:num>
  <w:num w:numId="25">
    <w:abstractNumId w:val="15"/>
  </w:num>
  <w:num w:numId="26">
    <w:abstractNumId w:val="29"/>
  </w:num>
  <w:num w:numId="27">
    <w:abstractNumId w:val="1"/>
  </w:num>
  <w:num w:numId="28">
    <w:abstractNumId w:val="43"/>
  </w:num>
  <w:num w:numId="29">
    <w:abstractNumId w:val="18"/>
  </w:num>
  <w:num w:numId="30">
    <w:abstractNumId w:val="40"/>
  </w:num>
  <w:num w:numId="31">
    <w:abstractNumId w:val="16"/>
  </w:num>
  <w:num w:numId="32">
    <w:abstractNumId w:val="34"/>
  </w:num>
  <w:num w:numId="33">
    <w:abstractNumId w:val="23"/>
  </w:num>
  <w:num w:numId="34">
    <w:abstractNumId w:val="39"/>
  </w:num>
  <w:num w:numId="35">
    <w:abstractNumId w:val="27"/>
  </w:num>
  <w:num w:numId="36">
    <w:abstractNumId w:val="0"/>
  </w:num>
  <w:num w:numId="37">
    <w:abstractNumId w:val="33"/>
  </w:num>
  <w:num w:numId="38">
    <w:abstractNumId w:val="13"/>
  </w:num>
  <w:num w:numId="39">
    <w:abstractNumId w:val="42"/>
  </w:num>
  <w:num w:numId="40">
    <w:abstractNumId w:val="17"/>
  </w:num>
  <w:num w:numId="41">
    <w:abstractNumId w:val="30"/>
  </w:num>
  <w:num w:numId="42">
    <w:abstractNumId w:val="19"/>
  </w:num>
  <w:num w:numId="43">
    <w:abstractNumId w:val="22"/>
  </w:num>
  <w:num w:numId="44">
    <w:abstractNumId w:val="10"/>
  </w:num>
  <w:num w:numId="45">
    <w:abstractNumId w:val="38"/>
  </w:num>
  <w:num w:numId="4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ouis Matagne">
    <w15:presenceInfo w15:providerId="Windows Live" w15:userId="e5daac68b38713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markup="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6085"/>
    <w:rsid w:val="00010EBA"/>
    <w:rsid w:val="0006018F"/>
    <w:rsid w:val="000604D6"/>
    <w:rsid w:val="00067B7D"/>
    <w:rsid w:val="00072754"/>
    <w:rsid w:val="00072D16"/>
    <w:rsid w:val="00075555"/>
    <w:rsid w:val="00076290"/>
    <w:rsid w:val="0008635F"/>
    <w:rsid w:val="000864B8"/>
    <w:rsid w:val="00090E0B"/>
    <w:rsid w:val="00093580"/>
    <w:rsid w:val="000A0B8A"/>
    <w:rsid w:val="000B4F29"/>
    <w:rsid w:val="000C249D"/>
    <w:rsid w:val="000C581E"/>
    <w:rsid w:val="000C6DD3"/>
    <w:rsid w:val="000D2792"/>
    <w:rsid w:val="000D43B7"/>
    <w:rsid w:val="000D4831"/>
    <w:rsid w:val="000E65B2"/>
    <w:rsid w:val="000F0D91"/>
    <w:rsid w:val="000F2102"/>
    <w:rsid w:val="00100333"/>
    <w:rsid w:val="001009FD"/>
    <w:rsid w:val="00102ABB"/>
    <w:rsid w:val="0010372B"/>
    <w:rsid w:val="00107D7F"/>
    <w:rsid w:val="00113F3B"/>
    <w:rsid w:val="0011497B"/>
    <w:rsid w:val="001173AA"/>
    <w:rsid w:val="00144418"/>
    <w:rsid w:val="0015710A"/>
    <w:rsid w:val="00163024"/>
    <w:rsid w:val="001649CC"/>
    <w:rsid w:val="00172795"/>
    <w:rsid w:val="001851E6"/>
    <w:rsid w:val="001A726C"/>
    <w:rsid w:val="001C137C"/>
    <w:rsid w:val="001C273D"/>
    <w:rsid w:val="001F5352"/>
    <w:rsid w:val="00224E96"/>
    <w:rsid w:val="00225ACA"/>
    <w:rsid w:val="00227034"/>
    <w:rsid w:val="00233A10"/>
    <w:rsid w:val="00244CE7"/>
    <w:rsid w:val="002608AA"/>
    <w:rsid w:val="00271AB5"/>
    <w:rsid w:val="002D6E2D"/>
    <w:rsid w:val="002E76FB"/>
    <w:rsid w:val="002F1243"/>
    <w:rsid w:val="002F3C8D"/>
    <w:rsid w:val="002F4C11"/>
    <w:rsid w:val="002F786F"/>
    <w:rsid w:val="003026AD"/>
    <w:rsid w:val="0030389C"/>
    <w:rsid w:val="0031099A"/>
    <w:rsid w:val="0031702E"/>
    <w:rsid w:val="00322310"/>
    <w:rsid w:val="00340A17"/>
    <w:rsid w:val="00346262"/>
    <w:rsid w:val="00352B79"/>
    <w:rsid w:val="00356BE8"/>
    <w:rsid w:val="003664A1"/>
    <w:rsid w:val="0037123A"/>
    <w:rsid w:val="00371310"/>
    <w:rsid w:val="00375687"/>
    <w:rsid w:val="0038241E"/>
    <w:rsid w:val="0039583C"/>
    <w:rsid w:val="00397DDD"/>
    <w:rsid w:val="00397F2D"/>
    <w:rsid w:val="003C0B30"/>
    <w:rsid w:val="003C3309"/>
    <w:rsid w:val="003F2CBC"/>
    <w:rsid w:val="0047693B"/>
    <w:rsid w:val="0048433A"/>
    <w:rsid w:val="00497378"/>
    <w:rsid w:val="004B3397"/>
    <w:rsid w:val="004D14EA"/>
    <w:rsid w:val="004D1FB9"/>
    <w:rsid w:val="004D77D2"/>
    <w:rsid w:val="004E2F35"/>
    <w:rsid w:val="004F5897"/>
    <w:rsid w:val="00501EEE"/>
    <w:rsid w:val="00512273"/>
    <w:rsid w:val="00521E27"/>
    <w:rsid w:val="005223BC"/>
    <w:rsid w:val="005232BC"/>
    <w:rsid w:val="0052486F"/>
    <w:rsid w:val="005304E7"/>
    <w:rsid w:val="00532266"/>
    <w:rsid w:val="005526C4"/>
    <w:rsid w:val="00553875"/>
    <w:rsid w:val="00562BD3"/>
    <w:rsid w:val="00563E40"/>
    <w:rsid w:val="005737C2"/>
    <w:rsid w:val="00575C3C"/>
    <w:rsid w:val="0059386D"/>
    <w:rsid w:val="005A4121"/>
    <w:rsid w:val="005B64C3"/>
    <w:rsid w:val="005D0784"/>
    <w:rsid w:val="005D0B9F"/>
    <w:rsid w:val="005D2127"/>
    <w:rsid w:val="00612544"/>
    <w:rsid w:val="0062669E"/>
    <w:rsid w:val="0063200F"/>
    <w:rsid w:val="00651DC5"/>
    <w:rsid w:val="0066349E"/>
    <w:rsid w:val="00673AEB"/>
    <w:rsid w:val="00683DF3"/>
    <w:rsid w:val="00684BE0"/>
    <w:rsid w:val="00692D2E"/>
    <w:rsid w:val="0069555C"/>
    <w:rsid w:val="006A368E"/>
    <w:rsid w:val="006B160B"/>
    <w:rsid w:val="006B4A67"/>
    <w:rsid w:val="006E220F"/>
    <w:rsid w:val="006E26B4"/>
    <w:rsid w:val="006E5D32"/>
    <w:rsid w:val="006F15C6"/>
    <w:rsid w:val="006F2CCA"/>
    <w:rsid w:val="0070690A"/>
    <w:rsid w:val="00716389"/>
    <w:rsid w:val="00717C75"/>
    <w:rsid w:val="00722BB6"/>
    <w:rsid w:val="00747EB5"/>
    <w:rsid w:val="00787A0B"/>
    <w:rsid w:val="007906A7"/>
    <w:rsid w:val="007958A3"/>
    <w:rsid w:val="007A4667"/>
    <w:rsid w:val="007D0EDA"/>
    <w:rsid w:val="007D771F"/>
    <w:rsid w:val="007E5D62"/>
    <w:rsid w:val="007F3F4C"/>
    <w:rsid w:val="00810C97"/>
    <w:rsid w:val="008158BC"/>
    <w:rsid w:val="00820617"/>
    <w:rsid w:val="00831A8E"/>
    <w:rsid w:val="008618C3"/>
    <w:rsid w:val="00866BAB"/>
    <w:rsid w:val="008755C5"/>
    <w:rsid w:val="00877EEF"/>
    <w:rsid w:val="008833BF"/>
    <w:rsid w:val="008957FE"/>
    <w:rsid w:val="008A572B"/>
    <w:rsid w:val="008B4F9D"/>
    <w:rsid w:val="008D15B0"/>
    <w:rsid w:val="00903CDC"/>
    <w:rsid w:val="00904C46"/>
    <w:rsid w:val="00916057"/>
    <w:rsid w:val="009408AD"/>
    <w:rsid w:val="00940AF6"/>
    <w:rsid w:val="00947341"/>
    <w:rsid w:val="00952CF1"/>
    <w:rsid w:val="00961AE3"/>
    <w:rsid w:val="009836B1"/>
    <w:rsid w:val="00987B73"/>
    <w:rsid w:val="009955A6"/>
    <w:rsid w:val="00997EDC"/>
    <w:rsid w:val="009A7854"/>
    <w:rsid w:val="009C349D"/>
    <w:rsid w:val="009D2A81"/>
    <w:rsid w:val="009E1E98"/>
    <w:rsid w:val="009E4D25"/>
    <w:rsid w:val="00A01071"/>
    <w:rsid w:val="00A023EA"/>
    <w:rsid w:val="00A25586"/>
    <w:rsid w:val="00A2559B"/>
    <w:rsid w:val="00A55171"/>
    <w:rsid w:val="00A76085"/>
    <w:rsid w:val="00A83AC8"/>
    <w:rsid w:val="00AA7CA4"/>
    <w:rsid w:val="00AB2C94"/>
    <w:rsid w:val="00AC6304"/>
    <w:rsid w:val="00AE0478"/>
    <w:rsid w:val="00AF339A"/>
    <w:rsid w:val="00AF3527"/>
    <w:rsid w:val="00B05AE7"/>
    <w:rsid w:val="00B10432"/>
    <w:rsid w:val="00B1576D"/>
    <w:rsid w:val="00B31F2F"/>
    <w:rsid w:val="00B42E2A"/>
    <w:rsid w:val="00B47864"/>
    <w:rsid w:val="00B513A8"/>
    <w:rsid w:val="00B616DE"/>
    <w:rsid w:val="00B7387E"/>
    <w:rsid w:val="00B745C6"/>
    <w:rsid w:val="00B87616"/>
    <w:rsid w:val="00B91B7A"/>
    <w:rsid w:val="00B924BF"/>
    <w:rsid w:val="00B935D1"/>
    <w:rsid w:val="00B969E0"/>
    <w:rsid w:val="00BA3505"/>
    <w:rsid w:val="00BA4C8A"/>
    <w:rsid w:val="00BB4896"/>
    <w:rsid w:val="00BB7699"/>
    <w:rsid w:val="00BD1EED"/>
    <w:rsid w:val="00C1502C"/>
    <w:rsid w:val="00C20B5F"/>
    <w:rsid w:val="00C314E4"/>
    <w:rsid w:val="00C42D99"/>
    <w:rsid w:val="00C52594"/>
    <w:rsid w:val="00C53796"/>
    <w:rsid w:val="00C53BD8"/>
    <w:rsid w:val="00C5417E"/>
    <w:rsid w:val="00C54A09"/>
    <w:rsid w:val="00C575BC"/>
    <w:rsid w:val="00C72796"/>
    <w:rsid w:val="00C74A34"/>
    <w:rsid w:val="00C771A0"/>
    <w:rsid w:val="00C86F13"/>
    <w:rsid w:val="00C92516"/>
    <w:rsid w:val="00C9763C"/>
    <w:rsid w:val="00CA2F6D"/>
    <w:rsid w:val="00CB214B"/>
    <w:rsid w:val="00CC0CA3"/>
    <w:rsid w:val="00CD63FD"/>
    <w:rsid w:val="00CF7D5A"/>
    <w:rsid w:val="00D05161"/>
    <w:rsid w:val="00D20197"/>
    <w:rsid w:val="00D31D5F"/>
    <w:rsid w:val="00D42FD8"/>
    <w:rsid w:val="00D45322"/>
    <w:rsid w:val="00D63D2E"/>
    <w:rsid w:val="00D659D8"/>
    <w:rsid w:val="00D777A7"/>
    <w:rsid w:val="00DA0CC5"/>
    <w:rsid w:val="00DA3BEE"/>
    <w:rsid w:val="00DC025D"/>
    <w:rsid w:val="00DC77BD"/>
    <w:rsid w:val="00DD57E3"/>
    <w:rsid w:val="00DD7023"/>
    <w:rsid w:val="00DE5390"/>
    <w:rsid w:val="00DF6448"/>
    <w:rsid w:val="00E145C2"/>
    <w:rsid w:val="00E164CE"/>
    <w:rsid w:val="00E21D97"/>
    <w:rsid w:val="00E477DF"/>
    <w:rsid w:val="00E57BB9"/>
    <w:rsid w:val="00E8796F"/>
    <w:rsid w:val="00E92D4A"/>
    <w:rsid w:val="00EB101B"/>
    <w:rsid w:val="00EB133C"/>
    <w:rsid w:val="00EC01C2"/>
    <w:rsid w:val="00ED3995"/>
    <w:rsid w:val="00ED6609"/>
    <w:rsid w:val="00EE2122"/>
    <w:rsid w:val="00EE6158"/>
    <w:rsid w:val="00EE7C5F"/>
    <w:rsid w:val="00EF356A"/>
    <w:rsid w:val="00EF4CFF"/>
    <w:rsid w:val="00F01B56"/>
    <w:rsid w:val="00F037C7"/>
    <w:rsid w:val="00F41524"/>
    <w:rsid w:val="00F56F13"/>
    <w:rsid w:val="00F60357"/>
    <w:rsid w:val="00F62BB0"/>
    <w:rsid w:val="00F761AF"/>
    <w:rsid w:val="00F83D0C"/>
    <w:rsid w:val="00F91820"/>
    <w:rsid w:val="00FA0BAE"/>
    <w:rsid w:val="00FA17B5"/>
    <w:rsid w:val="00FA18D6"/>
    <w:rsid w:val="00FD2288"/>
    <w:rsid w:val="00FF3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C3653F"/>
  <w15:docId w15:val="{B2B92EC8-18EF-4EF3-AB54-901CB0133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D63D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CB21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6B160B"/>
    <w:pPr>
      <w:keepNext/>
      <w:spacing w:before="240" w:after="60" w:line="240" w:lineRule="auto"/>
      <w:outlineLvl w:val="2"/>
    </w:pPr>
    <w:rPr>
      <w:rFonts w:ascii="Arial" w:eastAsia="Times New Roman" w:hAnsi="Arial" w:cs="Arial"/>
      <w:b/>
      <w:bCs/>
      <w:sz w:val="26"/>
      <w:szCs w:val="26"/>
      <w:lang w:eastAsia="nl-BE"/>
    </w:rPr>
  </w:style>
  <w:style w:type="paragraph" w:styleId="Titre4">
    <w:name w:val="heading 4"/>
    <w:basedOn w:val="Normal"/>
    <w:next w:val="Normal"/>
    <w:link w:val="Titre4Car"/>
    <w:uiPriority w:val="9"/>
    <w:unhideWhenUsed/>
    <w:qFormat/>
    <w:rsid w:val="00CB214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4C46"/>
    <w:pPr>
      <w:ind w:left="720"/>
      <w:contextualSpacing/>
    </w:pPr>
  </w:style>
  <w:style w:type="table" w:styleId="Grilledutableau">
    <w:name w:val="Table Grid"/>
    <w:basedOn w:val="TableauNormal"/>
    <w:uiPriority w:val="39"/>
    <w:rsid w:val="008957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163024"/>
    <w:rPr>
      <w:b/>
      <w:bCs/>
    </w:rPr>
  </w:style>
  <w:style w:type="paragraph" w:customStyle="1" w:styleId="Default">
    <w:name w:val="Default"/>
    <w:rsid w:val="00EB101B"/>
    <w:pPr>
      <w:autoSpaceDE w:val="0"/>
      <w:autoSpaceDN w:val="0"/>
      <w:adjustRightInd w:val="0"/>
      <w:spacing w:after="0" w:line="240" w:lineRule="auto"/>
    </w:pPr>
    <w:rPr>
      <w:rFonts w:ascii="DAFOMM+Arial" w:hAnsi="DAFOMM+Arial" w:cs="DAFOMM+Arial"/>
      <w:color w:val="000000"/>
      <w:sz w:val="24"/>
      <w:szCs w:val="24"/>
    </w:rPr>
  </w:style>
  <w:style w:type="paragraph" w:customStyle="1" w:styleId="Pa3">
    <w:name w:val="Pa3"/>
    <w:basedOn w:val="Default"/>
    <w:next w:val="Default"/>
    <w:uiPriority w:val="99"/>
    <w:rsid w:val="00DF6448"/>
    <w:pPr>
      <w:spacing w:line="181" w:lineRule="atLeast"/>
    </w:pPr>
    <w:rPr>
      <w:rFonts w:ascii="RijksoverheidSerif" w:hAnsi="RijksoverheidSerif" w:cstheme="minorBidi"/>
      <w:color w:val="auto"/>
    </w:rPr>
  </w:style>
  <w:style w:type="character" w:customStyle="1" w:styleId="Titre3Car">
    <w:name w:val="Titre 3 Car"/>
    <w:basedOn w:val="Policepardfaut"/>
    <w:link w:val="Titre3"/>
    <w:rsid w:val="006B160B"/>
    <w:rPr>
      <w:rFonts w:ascii="Arial" w:eastAsia="Times New Roman" w:hAnsi="Arial" w:cs="Arial"/>
      <w:b/>
      <w:bCs/>
      <w:sz w:val="26"/>
      <w:szCs w:val="26"/>
      <w:lang w:val="fr-BE" w:eastAsia="nl-BE"/>
    </w:rPr>
  </w:style>
  <w:style w:type="paragraph" w:styleId="NormalWeb">
    <w:name w:val="Normal (Web)"/>
    <w:basedOn w:val="Normal"/>
    <w:uiPriority w:val="99"/>
    <w:unhideWhenUsed/>
    <w:rsid w:val="00683DF3"/>
    <w:pPr>
      <w:spacing w:after="150" w:line="240" w:lineRule="auto"/>
    </w:pPr>
    <w:rPr>
      <w:rFonts w:ascii="Times New Roman" w:eastAsia="Times New Roman" w:hAnsi="Times New Roman" w:cs="Times New Roman"/>
      <w:sz w:val="24"/>
      <w:szCs w:val="24"/>
      <w:lang w:eastAsia="nl-BE"/>
    </w:rPr>
  </w:style>
  <w:style w:type="paragraph" w:styleId="Textedebulles">
    <w:name w:val="Balloon Text"/>
    <w:basedOn w:val="Normal"/>
    <w:link w:val="TextedebullesCar"/>
    <w:uiPriority w:val="99"/>
    <w:semiHidden/>
    <w:unhideWhenUsed/>
    <w:rsid w:val="0008635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635F"/>
    <w:rPr>
      <w:rFonts w:ascii="Segoe UI" w:hAnsi="Segoe UI" w:cs="Segoe UI"/>
      <w:sz w:val="18"/>
      <w:szCs w:val="18"/>
    </w:rPr>
  </w:style>
  <w:style w:type="paragraph" w:styleId="Titre">
    <w:name w:val="Title"/>
    <w:basedOn w:val="Normal"/>
    <w:next w:val="Normal"/>
    <w:link w:val="TitreCar"/>
    <w:uiPriority w:val="10"/>
    <w:qFormat/>
    <w:rsid w:val="00D63D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63D2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D63D2E"/>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DA3BEE"/>
    <w:pPr>
      <w:outlineLvl w:val="9"/>
    </w:pPr>
    <w:rPr>
      <w:lang w:eastAsia="ja-JP"/>
    </w:rPr>
  </w:style>
  <w:style w:type="paragraph" w:styleId="TM1">
    <w:name w:val="toc 1"/>
    <w:basedOn w:val="Normal"/>
    <w:next w:val="Normal"/>
    <w:autoRedefine/>
    <w:uiPriority w:val="39"/>
    <w:unhideWhenUsed/>
    <w:rsid w:val="00CC0CA3"/>
    <w:pPr>
      <w:tabs>
        <w:tab w:val="right" w:leader="dot" w:pos="9350"/>
      </w:tabs>
      <w:spacing w:after="100"/>
    </w:pPr>
    <w:rPr>
      <w:b/>
    </w:rPr>
  </w:style>
  <w:style w:type="paragraph" w:styleId="TM3">
    <w:name w:val="toc 3"/>
    <w:basedOn w:val="Normal"/>
    <w:next w:val="Normal"/>
    <w:autoRedefine/>
    <w:uiPriority w:val="39"/>
    <w:unhideWhenUsed/>
    <w:rsid w:val="00DA3BEE"/>
    <w:pPr>
      <w:spacing w:after="100"/>
      <w:ind w:left="440"/>
    </w:pPr>
  </w:style>
  <w:style w:type="character" w:styleId="Lienhypertexte">
    <w:name w:val="Hyperlink"/>
    <w:basedOn w:val="Policepardfaut"/>
    <w:uiPriority w:val="99"/>
    <w:unhideWhenUsed/>
    <w:rsid w:val="00DA3BEE"/>
    <w:rPr>
      <w:color w:val="0000FF" w:themeColor="hyperlink"/>
      <w:u w:val="single"/>
    </w:rPr>
  </w:style>
  <w:style w:type="character" w:customStyle="1" w:styleId="s1">
    <w:name w:val="s1"/>
    <w:basedOn w:val="Policepardfaut"/>
    <w:rsid w:val="000D43B7"/>
  </w:style>
  <w:style w:type="character" w:customStyle="1" w:styleId="Titre2Car">
    <w:name w:val="Titre 2 Car"/>
    <w:basedOn w:val="Policepardfaut"/>
    <w:link w:val="Titre2"/>
    <w:uiPriority w:val="9"/>
    <w:rsid w:val="00CB214B"/>
    <w:rPr>
      <w:rFonts w:asciiTheme="majorHAnsi" w:eastAsiaTheme="majorEastAsia" w:hAnsiTheme="majorHAnsi" w:cstheme="majorBidi"/>
      <w:b/>
      <w:bCs/>
      <w:color w:val="4F81BD" w:themeColor="accent1"/>
      <w:sz w:val="26"/>
      <w:szCs w:val="26"/>
    </w:rPr>
  </w:style>
  <w:style w:type="character" w:customStyle="1" w:styleId="Titre4Car">
    <w:name w:val="Titre 4 Car"/>
    <w:basedOn w:val="Policepardfaut"/>
    <w:link w:val="Titre4"/>
    <w:uiPriority w:val="9"/>
    <w:rsid w:val="00CB214B"/>
    <w:rPr>
      <w:rFonts w:asciiTheme="majorHAnsi" w:eastAsiaTheme="majorEastAsia" w:hAnsiTheme="majorHAnsi" w:cstheme="majorBidi"/>
      <w:b/>
      <w:bCs/>
      <w:i/>
      <w:iCs/>
      <w:color w:val="4F81BD" w:themeColor="accent1"/>
    </w:rPr>
  </w:style>
  <w:style w:type="paragraph" w:styleId="TM2">
    <w:name w:val="toc 2"/>
    <w:basedOn w:val="Normal"/>
    <w:next w:val="Normal"/>
    <w:autoRedefine/>
    <w:uiPriority w:val="39"/>
    <w:unhideWhenUsed/>
    <w:rsid w:val="00CB214B"/>
    <w:pPr>
      <w:spacing w:after="100"/>
      <w:ind w:left="220"/>
    </w:pPr>
  </w:style>
  <w:style w:type="paragraph" w:styleId="Sous-titre">
    <w:name w:val="Subtitle"/>
    <w:basedOn w:val="Normal"/>
    <w:next w:val="Normal"/>
    <w:link w:val="Sous-titreCar"/>
    <w:uiPriority w:val="11"/>
    <w:qFormat/>
    <w:rsid w:val="00AA7CA4"/>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AA7CA4"/>
    <w:rPr>
      <w:rFonts w:eastAsiaTheme="minorEastAsia"/>
      <w:color w:val="5A5A5A" w:themeColor="text1" w:themeTint="A5"/>
      <w:spacing w:val="15"/>
    </w:rPr>
  </w:style>
  <w:style w:type="paragraph" w:styleId="En-tte">
    <w:name w:val="header"/>
    <w:basedOn w:val="Normal"/>
    <w:link w:val="En-tteCar"/>
    <w:uiPriority w:val="99"/>
    <w:unhideWhenUsed/>
    <w:rsid w:val="001A726C"/>
    <w:pPr>
      <w:tabs>
        <w:tab w:val="center" w:pos="4536"/>
        <w:tab w:val="right" w:pos="9072"/>
      </w:tabs>
      <w:spacing w:after="0" w:line="240" w:lineRule="auto"/>
    </w:pPr>
  </w:style>
  <w:style w:type="character" w:customStyle="1" w:styleId="En-tteCar">
    <w:name w:val="En-tête Car"/>
    <w:basedOn w:val="Policepardfaut"/>
    <w:link w:val="En-tte"/>
    <w:uiPriority w:val="99"/>
    <w:rsid w:val="001A726C"/>
  </w:style>
  <w:style w:type="paragraph" w:styleId="Pieddepage">
    <w:name w:val="footer"/>
    <w:basedOn w:val="Normal"/>
    <w:link w:val="PieddepageCar"/>
    <w:uiPriority w:val="99"/>
    <w:unhideWhenUsed/>
    <w:rsid w:val="001A72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A726C"/>
  </w:style>
  <w:style w:type="character" w:styleId="Marquedecommentaire">
    <w:name w:val="annotation reference"/>
    <w:basedOn w:val="Policepardfaut"/>
    <w:uiPriority w:val="99"/>
    <w:semiHidden/>
    <w:unhideWhenUsed/>
    <w:rsid w:val="00E477DF"/>
    <w:rPr>
      <w:sz w:val="16"/>
      <w:szCs w:val="16"/>
    </w:rPr>
  </w:style>
  <w:style w:type="paragraph" w:styleId="Commentaire">
    <w:name w:val="annotation text"/>
    <w:basedOn w:val="Normal"/>
    <w:link w:val="CommentaireCar"/>
    <w:uiPriority w:val="99"/>
    <w:semiHidden/>
    <w:unhideWhenUsed/>
    <w:rsid w:val="00E477DF"/>
    <w:pPr>
      <w:spacing w:line="240" w:lineRule="auto"/>
    </w:pPr>
    <w:rPr>
      <w:sz w:val="20"/>
      <w:szCs w:val="20"/>
    </w:rPr>
  </w:style>
  <w:style w:type="character" w:customStyle="1" w:styleId="CommentaireCar">
    <w:name w:val="Commentaire Car"/>
    <w:basedOn w:val="Policepardfaut"/>
    <w:link w:val="Commentaire"/>
    <w:uiPriority w:val="99"/>
    <w:semiHidden/>
    <w:rsid w:val="00E477DF"/>
    <w:rPr>
      <w:sz w:val="20"/>
      <w:szCs w:val="20"/>
    </w:rPr>
  </w:style>
  <w:style w:type="paragraph" w:styleId="Objetducommentaire">
    <w:name w:val="annotation subject"/>
    <w:basedOn w:val="Commentaire"/>
    <w:next w:val="Commentaire"/>
    <w:link w:val="ObjetducommentaireCar"/>
    <w:uiPriority w:val="99"/>
    <w:semiHidden/>
    <w:unhideWhenUsed/>
    <w:rsid w:val="00E477DF"/>
    <w:rPr>
      <w:b/>
      <w:bCs/>
    </w:rPr>
  </w:style>
  <w:style w:type="character" w:customStyle="1" w:styleId="ObjetducommentaireCar">
    <w:name w:val="Objet du commentaire Car"/>
    <w:basedOn w:val="CommentaireCar"/>
    <w:link w:val="Objetducommentaire"/>
    <w:uiPriority w:val="99"/>
    <w:semiHidden/>
    <w:rsid w:val="00E477DF"/>
    <w:rPr>
      <w:b/>
      <w:bCs/>
      <w:sz w:val="20"/>
      <w:szCs w:val="20"/>
    </w:rPr>
  </w:style>
  <w:style w:type="character" w:styleId="Lienhypertextesuivivisit">
    <w:name w:val="FollowedHyperlink"/>
    <w:basedOn w:val="Policepardfaut"/>
    <w:uiPriority w:val="99"/>
    <w:semiHidden/>
    <w:unhideWhenUsed/>
    <w:rsid w:val="002F1243"/>
    <w:rPr>
      <w:color w:val="800080" w:themeColor="followedHyperlink"/>
      <w:u w:val="single"/>
    </w:rPr>
  </w:style>
  <w:style w:type="paragraph" w:styleId="Rvision">
    <w:name w:val="Revision"/>
    <w:hidden/>
    <w:uiPriority w:val="99"/>
    <w:semiHidden/>
    <w:rsid w:val="00B104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57839">
      <w:bodyDiv w:val="1"/>
      <w:marLeft w:val="0"/>
      <w:marRight w:val="0"/>
      <w:marTop w:val="0"/>
      <w:marBottom w:val="0"/>
      <w:divBdr>
        <w:top w:val="none" w:sz="0" w:space="0" w:color="auto"/>
        <w:left w:val="none" w:sz="0" w:space="0" w:color="auto"/>
        <w:bottom w:val="none" w:sz="0" w:space="0" w:color="auto"/>
        <w:right w:val="none" w:sz="0" w:space="0" w:color="auto"/>
      </w:divBdr>
      <w:divsChild>
        <w:div w:id="843085881">
          <w:marLeft w:val="274"/>
          <w:marRight w:val="0"/>
          <w:marTop w:val="0"/>
          <w:marBottom w:val="0"/>
          <w:divBdr>
            <w:top w:val="none" w:sz="0" w:space="0" w:color="auto"/>
            <w:left w:val="none" w:sz="0" w:space="0" w:color="auto"/>
            <w:bottom w:val="none" w:sz="0" w:space="0" w:color="auto"/>
            <w:right w:val="none" w:sz="0" w:space="0" w:color="auto"/>
          </w:divBdr>
        </w:div>
        <w:div w:id="2110076332">
          <w:marLeft w:val="274"/>
          <w:marRight w:val="0"/>
          <w:marTop w:val="0"/>
          <w:marBottom w:val="0"/>
          <w:divBdr>
            <w:top w:val="none" w:sz="0" w:space="0" w:color="auto"/>
            <w:left w:val="none" w:sz="0" w:space="0" w:color="auto"/>
            <w:bottom w:val="none" w:sz="0" w:space="0" w:color="auto"/>
            <w:right w:val="none" w:sz="0" w:space="0" w:color="auto"/>
          </w:divBdr>
        </w:div>
        <w:div w:id="512116010">
          <w:marLeft w:val="259"/>
          <w:marRight w:val="0"/>
          <w:marTop w:val="0"/>
          <w:marBottom w:val="0"/>
          <w:divBdr>
            <w:top w:val="none" w:sz="0" w:space="0" w:color="auto"/>
            <w:left w:val="none" w:sz="0" w:space="0" w:color="auto"/>
            <w:bottom w:val="none" w:sz="0" w:space="0" w:color="auto"/>
            <w:right w:val="none" w:sz="0" w:space="0" w:color="auto"/>
          </w:divBdr>
        </w:div>
      </w:divsChild>
    </w:div>
    <w:div w:id="533079601">
      <w:bodyDiv w:val="1"/>
      <w:marLeft w:val="0"/>
      <w:marRight w:val="0"/>
      <w:marTop w:val="0"/>
      <w:marBottom w:val="0"/>
      <w:divBdr>
        <w:top w:val="none" w:sz="0" w:space="0" w:color="auto"/>
        <w:left w:val="none" w:sz="0" w:space="0" w:color="auto"/>
        <w:bottom w:val="none" w:sz="0" w:space="0" w:color="auto"/>
        <w:right w:val="none" w:sz="0" w:space="0" w:color="auto"/>
      </w:divBdr>
      <w:divsChild>
        <w:div w:id="788667365">
          <w:marLeft w:val="0"/>
          <w:marRight w:val="0"/>
          <w:marTop w:val="0"/>
          <w:marBottom w:val="0"/>
          <w:divBdr>
            <w:top w:val="none" w:sz="0" w:space="0" w:color="auto"/>
            <w:left w:val="none" w:sz="0" w:space="0" w:color="auto"/>
            <w:bottom w:val="none" w:sz="0" w:space="0" w:color="auto"/>
            <w:right w:val="none" w:sz="0" w:space="0" w:color="auto"/>
          </w:divBdr>
          <w:divsChild>
            <w:div w:id="2110467109">
              <w:marLeft w:val="0"/>
              <w:marRight w:val="0"/>
              <w:marTop w:val="0"/>
              <w:marBottom w:val="0"/>
              <w:divBdr>
                <w:top w:val="none" w:sz="0" w:space="0" w:color="auto"/>
                <w:left w:val="none" w:sz="0" w:space="0" w:color="auto"/>
                <w:bottom w:val="none" w:sz="0" w:space="0" w:color="auto"/>
                <w:right w:val="none" w:sz="0" w:space="0" w:color="auto"/>
              </w:divBdr>
              <w:divsChild>
                <w:div w:id="527565277">
                  <w:marLeft w:val="0"/>
                  <w:marRight w:val="0"/>
                  <w:marTop w:val="0"/>
                  <w:marBottom w:val="0"/>
                  <w:divBdr>
                    <w:top w:val="none" w:sz="0" w:space="0" w:color="auto"/>
                    <w:left w:val="none" w:sz="0" w:space="0" w:color="auto"/>
                    <w:bottom w:val="none" w:sz="0" w:space="0" w:color="auto"/>
                    <w:right w:val="none" w:sz="0" w:space="0" w:color="auto"/>
                  </w:divBdr>
                  <w:divsChild>
                    <w:div w:id="1678271879">
                      <w:marLeft w:val="0"/>
                      <w:marRight w:val="0"/>
                      <w:marTop w:val="0"/>
                      <w:marBottom w:val="0"/>
                      <w:divBdr>
                        <w:top w:val="none" w:sz="0" w:space="0" w:color="auto"/>
                        <w:left w:val="none" w:sz="0" w:space="0" w:color="auto"/>
                        <w:bottom w:val="none" w:sz="0" w:space="0" w:color="auto"/>
                        <w:right w:val="none" w:sz="0" w:space="0" w:color="auto"/>
                      </w:divBdr>
                      <w:divsChild>
                        <w:div w:id="1845048997">
                          <w:marLeft w:val="0"/>
                          <w:marRight w:val="0"/>
                          <w:marTop w:val="0"/>
                          <w:marBottom w:val="0"/>
                          <w:divBdr>
                            <w:top w:val="none" w:sz="0" w:space="0" w:color="auto"/>
                            <w:left w:val="none" w:sz="0" w:space="0" w:color="auto"/>
                            <w:bottom w:val="none" w:sz="0" w:space="0" w:color="auto"/>
                            <w:right w:val="none" w:sz="0" w:space="0" w:color="auto"/>
                          </w:divBdr>
                          <w:divsChild>
                            <w:div w:id="1794322214">
                              <w:marLeft w:val="0"/>
                              <w:marRight w:val="0"/>
                              <w:marTop w:val="0"/>
                              <w:marBottom w:val="0"/>
                              <w:divBdr>
                                <w:top w:val="none" w:sz="0" w:space="0" w:color="auto"/>
                                <w:left w:val="none" w:sz="0" w:space="0" w:color="auto"/>
                                <w:bottom w:val="none" w:sz="0" w:space="0" w:color="auto"/>
                                <w:right w:val="none" w:sz="0" w:space="0" w:color="auto"/>
                              </w:divBdr>
                              <w:divsChild>
                                <w:div w:id="2121294721">
                                  <w:marLeft w:val="0"/>
                                  <w:marRight w:val="0"/>
                                  <w:marTop w:val="0"/>
                                  <w:marBottom w:val="0"/>
                                  <w:divBdr>
                                    <w:top w:val="none" w:sz="0" w:space="0" w:color="auto"/>
                                    <w:left w:val="none" w:sz="0" w:space="0" w:color="auto"/>
                                    <w:bottom w:val="none" w:sz="0" w:space="0" w:color="auto"/>
                                    <w:right w:val="none" w:sz="0" w:space="0" w:color="auto"/>
                                  </w:divBdr>
                                  <w:divsChild>
                                    <w:div w:id="23266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0558223">
      <w:bodyDiv w:val="1"/>
      <w:marLeft w:val="0"/>
      <w:marRight w:val="0"/>
      <w:marTop w:val="0"/>
      <w:marBottom w:val="0"/>
      <w:divBdr>
        <w:top w:val="none" w:sz="0" w:space="0" w:color="auto"/>
        <w:left w:val="none" w:sz="0" w:space="0" w:color="auto"/>
        <w:bottom w:val="none" w:sz="0" w:space="0" w:color="auto"/>
        <w:right w:val="none" w:sz="0" w:space="0" w:color="auto"/>
      </w:divBdr>
      <w:divsChild>
        <w:div w:id="57097847">
          <w:marLeft w:val="547"/>
          <w:marRight w:val="0"/>
          <w:marTop w:val="0"/>
          <w:marBottom w:val="0"/>
          <w:divBdr>
            <w:top w:val="none" w:sz="0" w:space="0" w:color="auto"/>
            <w:left w:val="none" w:sz="0" w:space="0" w:color="auto"/>
            <w:bottom w:val="none" w:sz="0" w:space="0" w:color="auto"/>
            <w:right w:val="none" w:sz="0" w:space="0" w:color="auto"/>
          </w:divBdr>
        </w:div>
        <w:div w:id="469329932">
          <w:marLeft w:val="547"/>
          <w:marRight w:val="0"/>
          <w:marTop w:val="0"/>
          <w:marBottom w:val="0"/>
          <w:divBdr>
            <w:top w:val="none" w:sz="0" w:space="0" w:color="auto"/>
            <w:left w:val="none" w:sz="0" w:space="0" w:color="auto"/>
            <w:bottom w:val="none" w:sz="0" w:space="0" w:color="auto"/>
            <w:right w:val="none" w:sz="0" w:space="0" w:color="auto"/>
          </w:divBdr>
        </w:div>
        <w:div w:id="1603486361">
          <w:marLeft w:val="547"/>
          <w:marRight w:val="0"/>
          <w:marTop w:val="0"/>
          <w:marBottom w:val="0"/>
          <w:divBdr>
            <w:top w:val="none" w:sz="0" w:space="0" w:color="auto"/>
            <w:left w:val="none" w:sz="0" w:space="0" w:color="auto"/>
            <w:bottom w:val="none" w:sz="0" w:space="0" w:color="auto"/>
            <w:right w:val="none" w:sz="0" w:space="0" w:color="auto"/>
          </w:divBdr>
        </w:div>
        <w:div w:id="2043901209">
          <w:marLeft w:val="547"/>
          <w:marRight w:val="0"/>
          <w:marTop w:val="0"/>
          <w:marBottom w:val="0"/>
          <w:divBdr>
            <w:top w:val="none" w:sz="0" w:space="0" w:color="auto"/>
            <w:left w:val="none" w:sz="0" w:space="0" w:color="auto"/>
            <w:bottom w:val="none" w:sz="0" w:space="0" w:color="auto"/>
            <w:right w:val="none" w:sz="0" w:space="0" w:color="auto"/>
          </w:divBdr>
        </w:div>
        <w:div w:id="2102484991">
          <w:marLeft w:val="547"/>
          <w:marRight w:val="0"/>
          <w:marTop w:val="0"/>
          <w:marBottom w:val="0"/>
          <w:divBdr>
            <w:top w:val="none" w:sz="0" w:space="0" w:color="auto"/>
            <w:left w:val="none" w:sz="0" w:space="0" w:color="auto"/>
            <w:bottom w:val="none" w:sz="0" w:space="0" w:color="auto"/>
            <w:right w:val="none" w:sz="0" w:space="0" w:color="auto"/>
          </w:divBdr>
        </w:div>
        <w:div w:id="1742436719">
          <w:marLeft w:val="547"/>
          <w:marRight w:val="0"/>
          <w:marTop w:val="0"/>
          <w:marBottom w:val="0"/>
          <w:divBdr>
            <w:top w:val="none" w:sz="0" w:space="0" w:color="auto"/>
            <w:left w:val="none" w:sz="0" w:space="0" w:color="auto"/>
            <w:bottom w:val="none" w:sz="0" w:space="0" w:color="auto"/>
            <w:right w:val="none" w:sz="0" w:space="0" w:color="auto"/>
          </w:divBdr>
        </w:div>
        <w:div w:id="509442885">
          <w:marLeft w:val="547"/>
          <w:marRight w:val="0"/>
          <w:marTop w:val="0"/>
          <w:marBottom w:val="0"/>
          <w:divBdr>
            <w:top w:val="none" w:sz="0" w:space="0" w:color="auto"/>
            <w:left w:val="none" w:sz="0" w:space="0" w:color="auto"/>
            <w:bottom w:val="none" w:sz="0" w:space="0" w:color="auto"/>
            <w:right w:val="none" w:sz="0" w:space="0" w:color="auto"/>
          </w:divBdr>
        </w:div>
        <w:div w:id="864634009">
          <w:marLeft w:val="547"/>
          <w:marRight w:val="0"/>
          <w:marTop w:val="0"/>
          <w:marBottom w:val="0"/>
          <w:divBdr>
            <w:top w:val="none" w:sz="0" w:space="0" w:color="auto"/>
            <w:left w:val="none" w:sz="0" w:space="0" w:color="auto"/>
            <w:bottom w:val="none" w:sz="0" w:space="0" w:color="auto"/>
            <w:right w:val="none" w:sz="0" w:space="0" w:color="auto"/>
          </w:divBdr>
        </w:div>
        <w:div w:id="1706252381">
          <w:marLeft w:val="547"/>
          <w:marRight w:val="0"/>
          <w:marTop w:val="0"/>
          <w:marBottom w:val="0"/>
          <w:divBdr>
            <w:top w:val="none" w:sz="0" w:space="0" w:color="auto"/>
            <w:left w:val="none" w:sz="0" w:space="0" w:color="auto"/>
            <w:bottom w:val="none" w:sz="0" w:space="0" w:color="auto"/>
            <w:right w:val="none" w:sz="0" w:space="0" w:color="auto"/>
          </w:divBdr>
        </w:div>
        <w:div w:id="1679966921">
          <w:marLeft w:val="547"/>
          <w:marRight w:val="0"/>
          <w:marTop w:val="0"/>
          <w:marBottom w:val="0"/>
          <w:divBdr>
            <w:top w:val="none" w:sz="0" w:space="0" w:color="auto"/>
            <w:left w:val="none" w:sz="0" w:space="0" w:color="auto"/>
            <w:bottom w:val="none" w:sz="0" w:space="0" w:color="auto"/>
            <w:right w:val="none" w:sz="0" w:space="0" w:color="auto"/>
          </w:divBdr>
        </w:div>
        <w:div w:id="843323655">
          <w:marLeft w:val="547"/>
          <w:marRight w:val="0"/>
          <w:marTop w:val="0"/>
          <w:marBottom w:val="0"/>
          <w:divBdr>
            <w:top w:val="none" w:sz="0" w:space="0" w:color="auto"/>
            <w:left w:val="none" w:sz="0" w:space="0" w:color="auto"/>
            <w:bottom w:val="none" w:sz="0" w:space="0" w:color="auto"/>
            <w:right w:val="none" w:sz="0" w:space="0" w:color="auto"/>
          </w:divBdr>
        </w:div>
      </w:divsChild>
    </w:div>
    <w:div w:id="980383563">
      <w:bodyDiv w:val="1"/>
      <w:marLeft w:val="0"/>
      <w:marRight w:val="0"/>
      <w:marTop w:val="0"/>
      <w:marBottom w:val="0"/>
      <w:divBdr>
        <w:top w:val="none" w:sz="0" w:space="0" w:color="auto"/>
        <w:left w:val="none" w:sz="0" w:space="0" w:color="auto"/>
        <w:bottom w:val="none" w:sz="0" w:space="0" w:color="auto"/>
        <w:right w:val="none" w:sz="0" w:space="0" w:color="auto"/>
      </w:divBdr>
      <w:divsChild>
        <w:div w:id="1154830737">
          <w:marLeft w:val="274"/>
          <w:marRight w:val="0"/>
          <w:marTop w:val="0"/>
          <w:marBottom w:val="0"/>
          <w:divBdr>
            <w:top w:val="none" w:sz="0" w:space="0" w:color="auto"/>
            <w:left w:val="none" w:sz="0" w:space="0" w:color="auto"/>
            <w:bottom w:val="none" w:sz="0" w:space="0" w:color="auto"/>
            <w:right w:val="none" w:sz="0" w:space="0" w:color="auto"/>
          </w:divBdr>
        </w:div>
      </w:divsChild>
    </w:div>
    <w:div w:id="1219977921">
      <w:bodyDiv w:val="1"/>
      <w:marLeft w:val="0"/>
      <w:marRight w:val="0"/>
      <w:marTop w:val="0"/>
      <w:marBottom w:val="0"/>
      <w:divBdr>
        <w:top w:val="none" w:sz="0" w:space="0" w:color="auto"/>
        <w:left w:val="none" w:sz="0" w:space="0" w:color="auto"/>
        <w:bottom w:val="none" w:sz="0" w:space="0" w:color="auto"/>
        <w:right w:val="none" w:sz="0" w:space="0" w:color="auto"/>
      </w:divBdr>
    </w:div>
    <w:div w:id="1344630228">
      <w:bodyDiv w:val="1"/>
      <w:marLeft w:val="0"/>
      <w:marRight w:val="0"/>
      <w:marTop w:val="0"/>
      <w:marBottom w:val="0"/>
      <w:divBdr>
        <w:top w:val="none" w:sz="0" w:space="0" w:color="auto"/>
        <w:left w:val="none" w:sz="0" w:space="0" w:color="auto"/>
        <w:bottom w:val="none" w:sz="0" w:space="0" w:color="auto"/>
        <w:right w:val="none" w:sz="0" w:space="0" w:color="auto"/>
      </w:divBdr>
      <w:divsChild>
        <w:div w:id="1541897621">
          <w:marLeft w:val="274"/>
          <w:marRight w:val="0"/>
          <w:marTop w:val="0"/>
          <w:marBottom w:val="0"/>
          <w:divBdr>
            <w:top w:val="none" w:sz="0" w:space="0" w:color="auto"/>
            <w:left w:val="none" w:sz="0" w:space="0" w:color="auto"/>
            <w:bottom w:val="none" w:sz="0" w:space="0" w:color="auto"/>
            <w:right w:val="none" w:sz="0" w:space="0" w:color="auto"/>
          </w:divBdr>
        </w:div>
        <w:div w:id="1891965052">
          <w:marLeft w:val="274"/>
          <w:marRight w:val="0"/>
          <w:marTop w:val="0"/>
          <w:marBottom w:val="0"/>
          <w:divBdr>
            <w:top w:val="none" w:sz="0" w:space="0" w:color="auto"/>
            <w:left w:val="none" w:sz="0" w:space="0" w:color="auto"/>
            <w:bottom w:val="none" w:sz="0" w:space="0" w:color="auto"/>
            <w:right w:val="none" w:sz="0" w:space="0" w:color="auto"/>
          </w:divBdr>
        </w:div>
        <w:div w:id="324020153">
          <w:marLeft w:val="274"/>
          <w:marRight w:val="0"/>
          <w:marTop w:val="0"/>
          <w:marBottom w:val="0"/>
          <w:divBdr>
            <w:top w:val="none" w:sz="0" w:space="0" w:color="auto"/>
            <w:left w:val="none" w:sz="0" w:space="0" w:color="auto"/>
            <w:bottom w:val="none" w:sz="0" w:space="0" w:color="auto"/>
            <w:right w:val="none" w:sz="0" w:space="0" w:color="auto"/>
          </w:divBdr>
        </w:div>
        <w:div w:id="483201641">
          <w:marLeft w:val="274"/>
          <w:marRight w:val="0"/>
          <w:marTop w:val="0"/>
          <w:marBottom w:val="0"/>
          <w:divBdr>
            <w:top w:val="none" w:sz="0" w:space="0" w:color="auto"/>
            <w:left w:val="none" w:sz="0" w:space="0" w:color="auto"/>
            <w:bottom w:val="none" w:sz="0" w:space="0" w:color="auto"/>
            <w:right w:val="none" w:sz="0" w:space="0" w:color="auto"/>
          </w:divBdr>
        </w:div>
      </w:divsChild>
    </w:div>
    <w:div w:id="1347633654">
      <w:bodyDiv w:val="1"/>
      <w:marLeft w:val="0"/>
      <w:marRight w:val="0"/>
      <w:marTop w:val="0"/>
      <w:marBottom w:val="0"/>
      <w:divBdr>
        <w:top w:val="none" w:sz="0" w:space="0" w:color="auto"/>
        <w:left w:val="none" w:sz="0" w:space="0" w:color="auto"/>
        <w:bottom w:val="none" w:sz="0" w:space="0" w:color="auto"/>
        <w:right w:val="none" w:sz="0" w:space="0" w:color="auto"/>
      </w:divBdr>
      <w:divsChild>
        <w:div w:id="655499625">
          <w:marLeft w:val="1267"/>
          <w:marRight w:val="0"/>
          <w:marTop w:val="0"/>
          <w:marBottom w:val="0"/>
          <w:divBdr>
            <w:top w:val="none" w:sz="0" w:space="0" w:color="auto"/>
            <w:left w:val="none" w:sz="0" w:space="0" w:color="auto"/>
            <w:bottom w:val="none" w:sz="0" w:space="0" w:color="auto"/>
            <w:right w:val="none" w:sz="0" w:space="0" w:color="auto"/>
          </w:divBdr>
        </w:div>
        <w:div w:id="1915191225">
          <w:marLeft w:val="1267"/>
          <w:marRight w:val="0"/>
          <w:marTop w:val="0"/>
          <w:marBottom w:val="0"/>
          <w:divBdr>
            <w:top w:val="none" w:sz="0" w:space="0" w:color="auto"/>
            <w:left w:val="none" w:sz="0" w:space="0" w:color="auto"/>
            <w:bottom w:val="none" w:sz="0" w:space="0" w:color="auto"/>
            <w:right w:val="none" w:sz="0" w:space="0" w:color="auto"/>
          </w:divBdr>
        </w:div>
        <w:div w:id="1073620532">
          <w:marLeft w:val="1987"/>
          <w:marRight w:val="0"/>
          <w:marTop w:val="0"/>
          <w:marBottom w:val="0"/>
          <w:divBdr>
            <w:top w:val="none" w:sz="0" w:space="0" w:color="auto"/>
            <w:left w:val="none" w:sz="0" w:space="0" w:color="auto"/>
            <w:bottom w:val="none" w:sz="0" w:space="0" w:color="auto"/>
            <w:right w:val="none" w:sz="0" w:space="0" w:color="auto"/>
          </w:divBdr>
        </w:div>
        <w:div w:id="76832713">
          <w:marLeft w:val="1987"/>
          <w:marRight w:val="0"/>
          <w:marTop w:val="0"/>
          <w:marBottom w:val="0"/>
          <w:divBdr>
            <w:top w:val="none" w:sz="0" w:space="0" w:color="auto"/>
            <w:left w:val="none" w:sz="0" w:space="0" w:color="auto"/>
            <w:bottom w:val="none" w:sz="0" w:space="0" w:color="auto"/>
            <w:right w:val="none" w:sz="0" w:space="0" w:color="auto"/>
          </w:divBdr>
        </w:div>
        <w:div w:id="1849514609">
          <w:marLeft w:val="1267"/>
          <w:marRight w:val="0"/>
          <w:marTop w:val="0"/>
          <w:marBottom w:val="0"/>
          <w:divBdr>
            <w:top w:val="none" w:sz="0" w:space="0" w:color="auto"/>
            <w:left w:val="none" w:sz="0" w:space="0" w:color="auto"/>
            <w:bottom w:val="none" w:sz="0" w:space="0" w:color="auto"/>
            <w:right w:val="none" w:sz="0" w:space="0" w:color="auto"/>
          </w:divBdr>
        </w:div>
        <w:div w:id="1923484037">
          <w:marLeft w:val="1987"/>
          <w:marRight w:val="0"/>
          <w:marTop w:val="0"/>
          <w:marBottom w:val="0"/>
          <w:divBdr>
            <w:top w:val="none" w:sz="0" w:space="0" w:color="auto"/>
            <w:left w:val="none" w:sz="0" w:space="0" w:color="auto"/>
            <w:bottom w:val="none" w:sz="0" w:space="0" w:color="auto"/>
            <w:right w:val="none" w:sz="0" w:space="0" w:color="auto"/>
          </w:divBdr>
        </w:div>
      </w:divsChild>
    </w:div>
    <w:div w:id="1379932270">
      <w:bodyDiv w:val="1"/>
      <w:marLeft w:val="0"/>
      <w:marRight w:val="0"/>
      <w:marTop w:val="0"/>
      <w:marBottom w:val="0"/>
      <w:divBdr>
        <w:top w:val="none" w:sz="0" w:space="0" w:color="auto"/>
        <w:left w:val="none" w:sz="0" w:space="0" w:color="auto"/>
        <w:bottom w:val="none" w:sz="0" w:space="0" w:color="auto"/>
        <w:right w:val="none" w:sz="0" w:space="0" w:color="auto"/>
      </w:divBdr>
    </w:div>
    <w:div w:id="1901477264">
      <w:bodyDiv w:val="1"/>
      <w:marLeft w:val="0"/>
      <w:marRight w:val="0"/>
      <w:marTop w:val="0"/>
      <w:marBottom w:val="0"/>
      <w:divBdr>
        <w:top w:val="none" w:sz="0" w:space="0" w:color="auto"/>
        <w:left w:val="none" w:sz="0" w:space="0" w:color="auto"/>
        <w:bottom w:val="none" w:sz="0" w:space="0" w:color="auto"/>
        <w:right w:val="none" w:sz="0" w:space="0" w:color="auto"/>
      </w:divBdr>
      <w:divsChild>
        <w:div w:id="75516352">
          <w:marLeft w:val="547"/>
          <w:marRight w:val="0"/>
          <w:marTop w:val="0"/>
          <w:marBottom w:val="0"/>
          <w:divBdr>
            <w:top w:val="none" w:sz="0" w:space="0" w:color="auto"/>
            <w:left w:val="none" w:sz="0" w:space="0" w:color="auto"/>
            <w:bottom w:val="none" w:sz="0" w:space="0" w:color="auto"/>
            <w:right w:val="none" w:sz="0" w:space="0" w:color="auto"/>
          </w:divBdr>
        </w:div>
      </w:divsChild>
    </w:div>
    <w:div w:id="2023042252">
      <w:bodyDiv w:val="1"/>
      <w:marLeft w:val="0"/>
      <w:marRight w:val="0"/>
      <w:marTop w:val="0"/>
      <w:marBottom w:val="0"/>
      <w:divBdr>
        <w:top w:val="none" w:sz="0" w:space="0" w:color="auto"/>
        <w:left w:val="none" w:sz="0" w:space="0" w:color="auto"/>
        <w:bottom w:val="none" w:sz="0" w:space="0" w:color="auto"/>
        <w:right w:val="none" w:sz="0" w:space="0" w:color="auto"/>
      </w:divBdr>
      <w:divsChild>
        <w:div w:id="417287957">
          <w:marLeft w:val="547"/>
          <w:marRight w:val="0"/>
          <w:marTop w:val="0"/>
          <w:marBottom w:val="0"/>
          <w:divBdr>
            <w:top w:val="none" w:sz="0" w:space="0" w:color="auto"/>
            <w:left w:val="none" w:sz="0" w:space="0" w:color="auto"/>
            <w:bottom w:val="none" w:sz="0" w:space="0" w:color="auto"/>
            <w:right w:val="none" w:sz="0" w:space="0" w:color="auto"/>
          </w:divBdr>
        </w:div>
      </w:divsChild>
    </w:div>
    <w:div w:id="2097162942">
      <w:bodyDiv w:val="1"/>
      <w:marLeft w:val="0"/>
      <w:marRight w:val="0"/>
      <w:marTop w:val="0"/>
      <w:marBottom w:val="0"/>
      <w:divBdr>
        <w:top w:val="none" w:sz="0" w:space="0" w:color="auto"/>
        <w:left w:val="none" w:sz="0" w:space="0" w:color="auto"/>
        <w:bottom w:val="none" w:sz="0" w:space="0" w:color="auto"/>
        <w:right w:val="none" w:sz="0" w:space="0" w:color="auto"/>
      </w:divBdr>
      <w:divsChild>
        <w:div w:id="549848157">
          <w:marLeft w:val="274"/>
          <w:marRight w:val="0"/>
          <w:marTop w:val="0"/>
          <w:marBottom w:val="0"/>
          <w:divBdr>
            <w:top w:val="none" w:sz="0" w:space="0" w:color="auto"/>
            <w:left w:val="none" w:sz="0" w:space="0" w:color="auto"/>
            <w:bottom w:val="none" w:sz="0" w:space="0" w:color="auto"/>
            <w:right w:val="none" w:sz="0" w:space="0" w:color="auto"/>
          </w:divBdr>
        </w:div>
      </w:divsChild>
    </w:div>
    <w:div w:id="210784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climatechallenge.be/fr/des-infos-en-mots-et-en-images.aspx" TargetMode="Externa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0D558-4FB0-41D9-BD74-BCA915914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14</Pages>
  <Words>3080</Words>
  <Characters>16946</Characters>
  <Application>Microsoft Office Word</Application>
  <DocSecurity>0</DocSecurity>
  <Lines>141</Lines>
  <Paragraphs>39</Paragraphs>
  <ScaleCrop>false</ScaleCrop>
  <HeadingPairs>
    <vt:vector size="8" baseType="variant">
      <vt:variant>
        <vt:lpstr>Titre</vt:lpstr>
      </vt:variant>
      <vt:variant>
        <vt:i4>1</vt:i4>
      </vt:variant>
      <vt:variant>
        <vt:lpstr>Titres</vt:lpstr>
      </vt:variant>
      <vt:variant>
        <vt:i4>15</vt:i4>
      </vt:variant>
      <vt:variant>
        <vt:lpstr>Title</vt:lpstr>
      </vt:variant>
      <vt:variant>
        <vt:i4>1</vt:i4>
      </vt:variant>
      <vt:variant>
        <vt:lpstr>Titel</vt:lpstr>
      </vt:variant>
      <vt:variant>
        <vt:i4>1</vt:i4>
      </vt:variant>
    </vt:vector>
  </HeadingPairs>
  <TitlesOfParts>
    <vt:vector size="18" baseType="lpstr">
      <vt:lpstr/>
      <vt:lpstr>    &lt;Table des matières</vt:lpstr>
      <vt:lpstr>    1. Le climat s’emballe – le changement climatique</vt:lpstr>
      <vt:lpstr>        Le changement climatique</vt:lpstr>
      <vt:lpstr>        L’effet de serre</vt:lpstr>
      <vt:lpstr>    2. L’énergie – à quoi sert-elle ?</vt:lpstr>
      <vt:lpstr>    3. L’énergie – d'où vient-elle ?</vt:lpstr>
      <vt:lpstr>    4. L’électricité – comment arrive-t-elle jusqu’à ta maison ?</vt:lpstr>
      <vt:lpstr>        La production d’électricité</vt:lpstr>
      <vt:lpstr>        </vt:lpstr>
      <vt:lpstr>        Le transport et la distribution d’électricité</vt:lpstr>
      <vt:lpstr>    5. Quelque chose doit changer – la transition énergétique</vt:lpstr>
      <vt:lpstr>        Plus d’énergie verte</vt:lpstr>
      <vt:lpstr>        Le triangle énergétique </vt:lpstr>
      <vt:lpstr>        Limiter la demande en énergie</vt:lpstr>
      <vt:lpstr>        Utiliser l’énergie à un meilleur moment</vt:lpstr>
      <vt:lpstr/>
      <vt:lpstr/>
    </vt:vector>
  </TitlesOfParts>
  <Company>Elia</Company>
  <LinksUpToDate>false</LinksUpToDate>
  <CharactersWithSpaces>19987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Wuytens Isabelle</dc:creator>
  <cp:lastModifiedBy>Louis Matagne</cp:lastModifiedBy>
  <cp:revision>24</cp:revision>
  <cp:lastPrinted>2017-10-13T13:44:00Z</cp:lastPrinted>
  <dcterms:created xsi:type="dcterms:W3CDTF">2017-11-22T14:14:00Z</dcterms:created>
  <dcterms:modified xsi:type="dcterms:W3CDTF">2018-03-22T13:52:00Z</dcterms:modified>
</cp:coreProperties>
</file>